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附件二：《电动快速卷门开门机》征求意见表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g3ZmIwYTYwOTczZDQ4N2MxNDBlMGQ5NzFmM2IyMzEifQ=="/>
  </w:docVars>
  <w:rsids>
    <w:rsidRoot w:val="0A912DF7"/>
    <w:rsid w:val="000633A1"/>
    <w:rsid w:val="00390035"/>
    <w:rsid w:val="00B61F24"/>
    <w:rsid w:val="04C303F2"/>
    <w:rsid w:val="0A912DF7"/>
    <w:rsid w:val="0CDB326B"/>
    <w:rsid w:val="17357B35"/>
    <w:rsid w:val="27344F28"/>
    <w:rsid w:val="2A874CA7"/>
    <w:rsid w:val="39BC7782"/>
    <w:rsid w:val="3D9673F1"/>
    <w:rsid w:val="407C181D"/>
    <w:rsid w:val="436020B7"/>
    <w:rsid w:val="47E570D8"/>
    <w:rsid w:val="528835A2"/>
    <w:rsid w:val="65F0303E"/>
    <w:rsid w:val="6D535020"/>
    <w:rsid w:val="6EFA10EF"/>
    <w:rsid w:val="72C52686"/>
    <w:rsid w:val="74B24748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326</Words>
  <Characters>372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2023-05-16T07:48:47Z</dcterms:modified>
  <dc:title>附件二：《电动快速卷门开门机》征求意见表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