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20B5" w14:textId="7AD0D638" w:rsidR="007E1AF5" w:rsidRPr="00675691" w:rsidRDefault="007E1AF5" w:rsidP="007E1AF5">
      <w:pPr>
        <w:jc w:val="left"/>
        <w:rPr>
          <w:rFonts w:ascii="仿宋" w:eastAsia="仿宋" w:hAnsi="仿宋"/>
          <w:b/>
          <w:bCs/>
          <w:sz w:val="28"/>
          <w:szCs w:val="28"/>
        </w:rPr>
      </w:pPr>
      <w:r w:rsidRPr="00675691">
        <w:rPr>
          <w:rFonts w:ascii="仿宋" w:eastAsia="仿宋" w:hAnsi="仿宋" w:hint="eastAsia"/>
          <w:b/>
          <w:bCs/>
          <w:sz w:val="28"/>
          <w:szCs w:val="28"/>
        </w:rPr>
        <w:t>附件一：</w:t>
      </w:r>
    </w:p>
    <w:p w14:paraId="37E0DD81" w14:textId="55F82EF4" w:rsidR="00F63699" w:rsidRPr="00675691" w:rsidRDefault="001C613F" w:rsidP="001C613F">
      <w:pPr>
        <w:jc w:val="center"/>
        <w:rPr>
          <w:rFonts w:ascii="仿宋" w:eastAsia="仿宋" w:hAnsi="仿宋"/>
          <w:b/>
          <w:bCs/>
          <w:sz w:val="28"/>
          <w:szCs w:val="28"/>
        </w:rPr>
      </w:pPr>
      <w:r w:rsidRPr="00675691">
        <w:rPr>
          <w:rFonts w:ascii="仿宋" w:eastAsia="仿宋" w:hAnsi="仿宋" w:hint="eastAsia"/>
          <w:b/>
          <w:bCs/>
          <w:sz w:val="28"/>
          <w:szCs w:val="28"/>
        </w:rPr>
        <w:t>“</w:t>
      </w:r>
      <w:r w:rsidR="005C1E53" w:rsidRPr="00675691">
        <w:rPr>
          <w:rFonts w:ascii="仿宋" w:eastAsia="仿宋" w:hAnsi="仿宋" w:hint="eastAsia"/>
          <w:b/>
          <w:bCs/>
          <w:sz w:val="28"/>
          <w:szCs w:val="28"/>
        </w:rPr>
        <w:t>建筑机电抗震</w:t>
      </w:r>
      <w:r w:rsidR="001E02B5" w:rsidRPr="00675691">
        <w:rPr>
          <w:rFonts w:ascii="仿宋" w:eastAsia="仿宋" w:hAnsi="仿宋" w:hint="eastAsia"/>
          <w:b/>
          <w:bCs/>
          <w:sz w:val="28"/>
          <w:szCs w:val="28"/>
        </w:rPr>
        <w:t>行业</w:t>
      </w:r>
      <w:r w:rsidR="00654ED8" w:rsidRPr="00675691">
        <w:rPr>
          <w:rFonts w:ascii="仿宋" w:eastAsia="仿宋" w:hAnsi="仿宋" w:hint="eastAsia"/>
          <w:b/>
          <w:bCs/>
          <w:sz w:val="28"/>
          <w:szCs w:val="28"/>
        </w:rPr>
        <w:t>推荐品牌</w:t>
      </w:r>
      <w:r w:rsidRPr="00675691">
        <w:rPr>
          <w:rFonts w:ascii="仿宋" w:eastAsia="仿宋" w:hAnsi="仿宋" w:hint="eastAsia"/>
          <w:b/>
          <w:bCs/>
          <w:sz w:val="28"/>
          <w:szCs w:val="28"/>
        </w:rPr>
        <w:t>”</w:t>
      </w:r>
      <w:r w:rsidR="00F63699" w:rsidRPr="00675691">
        <w:rPr>
          <w:rFonts w:ascii="仿宋" w:eastAsia="仿宋" w:hAnsi="仿宋" w:hint="eastAsia"/>
          <w:b/>
          <w:bCs/>
          <w:sz w:val="28"/>
          <w:szCs w:val="28"/>
        </w:rPr>
        <w:t>申报与</w:t>
      </w:r>
      <w:r w:rsidR="00654ED8" w:rsidRPr="00675691">
        <w:rPr>
          <w:rFonts w:ascii="仿宋" w:eastAsia="仿宋" w:hAnsi="仿宋" w:hint="eastAsia"/>
          <w:b/>
          <w:bCs/>
          <w:sz w:val="28"/>
          <w:szCs w:val="28"/>
        </w:rPr>
        <w:t>管理</w:t>
      </w:r>
      <w:r w:rsidR="00F63699" w:rsidRPr="00675691">
        <w:rPr>
          <w:rFonts w:ascii="仿宋" w:eastAsia="仿宋" w:hAnsi="仿宋" w:hint="eastAsia"/>
          <w:b/>
          <w:bCs/>
          <w:sz w:val="28"/>
          <w:szCs w:val="28"/>
        </w:rPr>
        <w:t>办法</w:t>
      </w:r>
    </w:p>
    <w:p w14:paraId="4067C5F3" w14:textId="77777777" w:rsidR="001C613F" w:rsidRPr="00675691" w:rsidRDefault="001C613F" w:rsidP="001C613F">
      <w:pPr>
        <w:jc w:val="center"/>
        <w:rPr>
          <w:rFonts w:ascii="仿宋" w:eastAsia="仿宋" w:hAnsi="仿宋"/>
          <w:b/>
          <w:bCs/>
          <w:sz w:val="28"/>
          <w:szCs w:val="28"/>
        </w:rPr>
      </w:pPr>
    </w:p>
    <w:p w14:paraId="489E73F5" w14:textId="77777777" w:rsidR="00F63699" w:rsidRPr="00675691" w:rsidRDefault="00F63699" w:rsidP="001C613F">
      <w:pPr>
        <w:jc w:val="center"/>
        <w:rPr>
          <w:rFonts w:ascii="仿宋" w:eastAsia="仿宋" w:hAnsi="仿宋"/>
          <w:b/>
          <w:bCs/>
          <w:sz w:val="28"/>
          <w:szCs w:val="28"/>
        </w:rPr>
      </w:pPr>
      <w:r w:rsidRPr="00675691">
        <w:rPr>
          <w:rFonts w:ascii="仿宋" w:eastAsia="仿宋" w:hAnsi="仿宋" w:hint="eastAsia"/>
          <w:b/>
          <w:bCs/>
          <w:sz w:val="28"/>
          <w:szCs w:val="28"/>
        </w:rPr>
        <w:t>第一章</w:t>
      </w:r>
      <w:r w:rsidRPr="00675691">
        <w:rPr>
          <w:rFonts w:ascii="Calibri" w:eastAsia="仿宋" w:hAnsi="Calibri" w:cs="Calibri"/>
          <w:b/>
          <w:bCs/>
          <w:sz w:val="28"/>
          <w:szCs w:val="28"/>
        </w:rPr>
        <w:t> </w:t>
      </w:r>
      <w:r w:rsidRPr="00675691">
        <w:rPr>
          <w:rFonts w:ascii="仿宋" w:eastAsia="仿宋" w:hAnsi="仿宋" w:hint="eastAsia"/>
          <w:b/>
          <w:bCs/>
          <w:sz w:val="28"/>
          <w:szCs w:val="28"/>
        </w:rPr>
        <w:t>总</w:t>
      </w:r>
      <w:r w:rsidRPr="00675691">
        <w:rPr>
          <w:rFonts w:ascii="Calibri" w:eastAsia="仿宋" w:hAnsi="Calibri" w:cs="Calibri"/>
          <w:b/>
          <w:bCs/>
          <w:sz w:val="28"/>
          <w:szCs w:val="28"/>
        </w:rPr>
        <w:t> </w:t>
      </w:r>
      <w:r w:rsidRPr="00675691">
        <w:rPr>
          <w:rFonts w:ascii="仿宋" w:eastAsia="仿宋" w:hAnsi="仿宋" w:hint="eastAsia"/>
          <w:b/>
          <w:bCs/>
          <w:sz w:val="28"/>
          <w:szCs w:val="28"/>
        </w:rPr>
        <w:t>则</w:t>
      </w:r>
    </w:p>
    <w:p w14:paraId="01D34C88" w14:textId="2926552D" w:rsidR="00F63699" w:rsidRPr="00675691" w:rsidRDefault="00F63699" w:rsidP="001C613F">
      <w:pPr>
        <w:rPr>
          <w:rFonts w:ascii="仿宋" w:eastAsia="仿宋" w:hAnsi="仿宋"/>
          <w:sz w:val="28"/>
          <w:szCs w:val="28"/>
        </w:rPr>
      </w:pPr>
      <w:r w:rsidRPr="00675691">
        <w:rPr>
          <w:rFonts w:ascii="仿宋" w:eastAsia="仿宋" w:hAnsi="仿宋" w:hint="eastAsia"/>
          <w:sz w:val="28"/>
          <w:szCs w:val="28"/>
        </w:rPr>
        <w:t>第一条 为了深入贯彻党的</w:t>
      </w:r>
      <w:r w:rsidR="0021014A" w:rsidRPr="00675691">
        <w:rPr>
          <w:rFonts w:ascii="仿宋" w:eastAsia="仿宋" w:hAnsi="仿宋" w:hint="eastAsia"/>
          <w:sz w:val="28"/>
          <w:szCs w:val="28"/>
        </w:rPr>
        <w:t>“二十</w:t>
      </w:r>
      <w:r w:rsidRPr="00675691">
        <w:rPr>
          <w:rFonts w:ascii="仿宋" w:eastAsia="仿宋" w:hAnsi="仿宋" w:hint="eastAsia"/>
          <w:sz w:val="28"/>
          <w:szCs w:val="28"/>
        </w:rPr>
        <w:t>大</w:t>
      </w:r>
      <w:r w:rsidR="0021014A" w:rsidRPr="00675691">
        <w:rPr>
          <w:rFonts w:ascii="仿宋" w:eastAsia="仿宋" w:hAnsi="仿宋" w:hint="eastAsia"/>
          <w:sz w:val="28"/>
          <w:szCs w:val="28"/>
        </w:rPr>
        <w:t>”</w:t>
      </w:r>
      <w:r w:rsidRPr="00675691">
        <w:rPr>
          <w:rFonts w:ascii="仿宋" w:eastAsia="仿宋" w:hAnsi="仿宋" w:hint="eastAsia"/>
          <w:sz w:val="28"/>
          <w:szCs w:val="28"/>
        </w:rPr>
        <w:t>精神，认真</w:t>
      </w:r>
      <w:proofErr w:type="gramStart"/>
      <w:r w:rsidRPr="00675691">
        <w:rPr>
          <w:rFonts w:ascii="仿宋" w:eastAsia="仿宋" w:hAnsi="仿宋" w:hint="eastAsia"/>
          <w:sz w:val="28"/>
          <w:szCs w:val="28"/>
        </w:rPr>
        <w:t>践行</w:t>
      </w:r>
      <w:proofErr w:type="gramEnd"/>
      <w:r w:rsidRPr="00675691">
        <w:rPr>
          <w:rFonts w:ascii="仿宋" w:eastAsia="仿宋" w:hAnsi="仿宋" w:hint="eastAsia"/>
          <w:sz w:val="28"/>
          <w:szCs w:val="28"/>
        </w:rPr>
        <w:t>习近平新时代中国特色会主义思想，落实党中央新时期</w:t>
      </w:r>
      <w:r w:rsidR="0021014A" w:rsidRPr="00675691">
        <w:rPr>
          <w:rFonts w:ascii="仿宋" w:eastAsia="仿宋" w:hAnsi="仿宋" w:hint="eastAsia"/>
          <w:sz w:val="28"/>
          <w:szCs w:val="28"/>
        </w:rPr>
        <w:t>落实党中央新时期建设引领推动建设安全工程质量事业高质量发展的要求</w:t>
      </w:r>
      <w:r w:rsidRPr="00675691">
        <w:rPr>
          <w:rFonts w:ascii="仿宋" w:eastAsia="仿宋" w:hAnsi="仿宋" w:hint="eastAsia"/>
          <w:sz w:val="28"/>
          <w:szCs w:val="28"/>
        </w:rPr>
        <w:t>，</w:t>
      </w:r>
      <w:r w:rsidR="0021014A" w:rsidRPr="00675691">
        <w:rPr>
          <w:rFonts w:ascii="仿宋" w:eastAsia="仿宋" w:hAnsi="仿宋" w:hint="eastAsia"/>
          <w:sz w:val="28"/>
          <w:szCs w:val="28"/>
        </w:rPr>
        <w:t>推动中国制造向中国创造转变、中国速度向中国质量转变、中国产品向中国品牌转变，实现技术自立自强，做</w:t>
      </w:r>
      <w:proofErr w:type="gramStart"/>
      <w:r w:rsidR="0021014A" w:rsidRPr="00675691">
        <w:rPr>
          <w:rFonts w:ascii="仿宋" w:eastAsia="仿宋" w:hAnsi="仿宋" w:hint="eastAsia"/>
          <w:sz w:val="28"/>
          <w:szCs w:val="28"/>
        </w:rPr>
        <w:t>强做</w:t>
      </w:r>
      <w:proofErr w:type="gramEnd"/>
      <w:r w:rsidR="0021014A" w:rsidRPr="00675691">
        <w:rPr>
          <w:rFonts w:ascii="仿宋" w:eastAsia="仿宋" w:hAnsi="仿宋" w:hint="eastAsia"/>
          <w:sz w:val="28"/>
          <w:szCs w:val="28"/>
        </w:rPr>
        <w:t>大民族品牌</w:t>
      </w:r>
      <w:r w:rsidRPr="00675691">
        <w:rPr>
          <w:rFonts w:ascii="仿宋" w:eastAsia="仿宋" w:hAnsi="仿宋" w:hint="eastAsia"/>
          <w:sz w:val="28"/>
          <w:szCs w:val="28"/>
        </w:rPr>
        <w:t>，努力打造“品牌企业”意识，规范</w:t>
      </w:r>
      <w:r w:rsidR="00FA4ED4" w:rsidRPr="00675691">
        <w:rPr>
          <w:rFonts w:ascii="仿宋" w:eastAsia="仿宋" w:hAnsi="仿宋" w:hint="eastAsia"/>
          <w:sz w:val="28"/>
          <w:szCs w:val="28"/>
        </w:rPr>
        <w:t>行业发展，</w:t>
      </w:r>
      <w:r w:rsidRPr="00675691">
        <w:rPr>
          <w:rFonts w:ascii="仿宋" w:eastAsia="仿宋" w:hAnsi="仿宋" w:hint="eastAsia"/>
          <w:sz w:val="28"/>
          <w:szCs w:val="28"/>
        </w:rPr>
        <w:t>特制定本办法。</w:t>
      </w:r>
    </w:p>
    <w:p w14:paraId="222BBEAC" w14:textId="53DEFDFB" w:rsidR="00F63699" w:rsidRPr="00675691" w:rsidRDefault="00F63699" w:rsidP="001C613F">
      <w:pPr>
        <w:rPr>
          <w:rFonts w:ascii="仿宋" w:eastAsia="仿宋" w:hAnsi="仿宋"/>
          <w:sz w:val="28"/>
          <w:szCs w:val="28"/>
        </w:rPr>
      </w:pPr>
      <w:r w:rsidRPr="00675691">
        <w:rPr>
          <w:rFonts w:ascii="仿宋" w:eastAsia="仿宋" w:hAnsi="仿宋" w:hint="eastAsia"/>
          <w:sz w:val="28"/>
          <w:szCs w:val="28"/>
        </w:rPr>
        <w:t>第二条 本办法适应于中国建筑金属结构协会建筑机电抗震分会</w:t>
      </w:r>
      <w:r w:rsidR="00654ED8" w:rsidRPr="00675691">
        <w:rPr>
          <w:rFonts w:ascii="仿宋" w:eastAsia="仿宋" w:hAnsi="仿宋" w:hint="eastAsia"/>
          <w:sz w:val="28"/>
          <w:szCs w:val="28"/>
        </w:rPr>
        <w:t>中</w:t>
      </w:r>
      <w:r w:rsidR="00D53BD9" w:rsidRPr="00675691">
        <w:rPr>
          <w:rFonts w:ascii="仿宋" w:eastAsia="仿宋" w:hAnsi="仿宋" w:hint="eastAsia"/>
          <w:sz w:val="28"/>
          <w:szCs w:val="28"/>
        </w:rPr>
        <w:t>从事建筑机电抗震相关产品</w:t>
      </w:r>
      <w:r w:rsidR="00654ED8" w:rsidRPr="00675691">
        <w:rPr>
          <w:rFonts w:ascii="仿宋" w:eastAsia="仿宋" w:hAnsi="仿宋" w:hint="eastAsia"/>
          <w:sz w:val="28"/>
          <w:szCs w:val="28"/>
        </w:rPr>
        <w:t>研发、</w:t>
      </w:r>
      <w:r w:rsidRPr="00675691">
        <w:rPr>
          <w:rFonts w:ascii="仿宋" w:eastAsia="仿宋" w:hAnsi="仿宋" w:hint="eastAsia"/>
          <w:sz w:val="28"/>
          <w:szCs w:val="28"/>
        </w:rPr>
        <w:t>生产及</w:t>
      </w:r>
      <w:r w:rsidR="00654ED8" w:rsidRPr="00675691">
        <w:rPr>
          <w:rFonts w:ascii="仿宋" w:eastAsia="仿宋" w:hAnsi="仿宋" w:hint="eastAsia"/>
          <w:sz w:val="28"/>
          <w:szCs w:val="28"/>
        </w:rPr>
        <w:t>安装</w:t>
      </w:r>
      <w:r w:rsidRPr="00675691">
        <w:rPr>
          <w:rFonts w:ascii="仿宋" w:eastAsia="仿宋" w:hAnsi="仿宋" w:hint="eastAsia"/>
          <w:sz w:val="28"/>
          <w:szCs w:val="28"/>
        </w:rPr>
        <w:t>的会员单位。</w:t>
      </w:r>
    </w:p>
    <w:p w14:paraId="71B7328A" w14:textId="03B0BD4D" w:rsidR="00FA4ED4" w:rsidRPr="00675691" w:rsidRDefault="00F63699" w:rsidP="001C613F">
      <w:pPr>
        <w:rPr>
          <w:rFonts w:ascii="仿宋" w:eastAsia="仿宋" w:hAnsi="仿宋"/>
          <w:sz w:val="28"/>
          <w:szCs w:val="28"/>
        </w:rPr>
      </w:pPr>
      <w:r w:rsidRPr="00675691">
        <w:rPr>
          <w:rFonts w:ascii="仿宋" w:eastAsia="仿宋" w:hAnsi="仿宋" w:hint="eastAsia"/>
          <w:sz w:val="28"/>
          <w:szCs w:val="28"/>
        </w:rPr>
        <w:t xml:space="preserve">第三条 </w:t>
      </w:r>
      <w:r w:rsidR="00FA4ED4" w:rsidRPr="00675691">
        <w:rPr>
          <w:rFonts w:ascii="仿宋" w:eastAsia="仿宋" w:hAnsi="仿宋" w:hint="eastAsia"/>
          <w:sz w:val="28"/>
          <w:szCs w:val="28"/>
        </w:rPr>
        <w:t>“</w:t>
      </w:r>
      <w:r w:rsidR="00105640" w:rsidRPr="00675691">
        <w:rPr>
          <w:rFonts w:ascii="仿宋" w:eastAsia="仿宋" w:hAnsi="仿宋" w:hint="eastAsia"/>
          <w:sz w:val="28"/>
          <w:szCs w:val="28"/>
        </w:rPr>
        <w:t>建筑机电抗震行业推荐品牌</w:t>
      </w:r>
      <w:r w:rsidR="00FA4ED4" w:rsidRPr="00675691">
        <w:rPr>
          <w:rFonts w:ascii="仿宋" w:eastAsia="仿宋" w:hAnsi="仿宋" w:hint="eastAsia"/>
          <w:sz w:val="28"/>
          <w:szCs w:val="28"/>
        </w:rPr>
        <w:t>”</w:t>
      </w:r>
      <w:r w:rsidRPr="00675691">
        <w:rPr>
          <w:rFonts w:ascii="仿宋" w:eastAsia="仿宋" w:hAnsi="仿宋" w:hint="eastAsia"/>
          <w:sz w:val="28"/>
          <w:szCs w:val="28"/>
        </w:rPr>
        <w:t>活动</w:t>
      </w:r>
      <w:r w:rsidR="00FA4ED4" w:rsidRPr="00675691">
        <w:rPr>
          <w:rFonts w:ascii="仿宋" w:eastAsia="仿宋" w:hAnsi="仿宋" w:hint="eastAsia"/>
          <w:sz w:val="28"/>
          <w:szCs w:val="28"/>
        </w:rPr>
        <w:t>开展以企业自愿申请为基础，充分体现公平、公正、公开的原则。</w:t>
      </w:r>
    </w:p>
    <w:p w14:paraId="67CA5D9F" w14:textId="294FB3F3" w:rsidR="00F63699" w:rsidRPr="00675691" w:rsidRDefault="00F63699" w:rsidP="001C613F">
      <w:pPr>
        <w:rPr>
          <w:rFonts w:ascii="仿宋" w:eastAsia="仿宋" w:hAnsi="仿宋"/>
          <w:sz w:val="28"/>
          <w:szCs w:val="28"/>
        </w:rPr>
      </w:pPr>
      <w:r w:rsidRPr="00675691">
        <w:rPr>
          <w:rFonts w:ascii="仿宋" w:eastAsia="仿宋" w:hAnsi="仿宋" w:hint="eastAsia"/>
          <w:sz w:val="28"/>
          <w:szCs w:val="28"/>
        </w:rPr>
        <w:t>第四条 本推荐活动一年进行一次，自愿参加。</w:t>
      </w:r>
    </w:p>
    <w:p w14:paraId="59768489" w14:textId="1F658426" w:rsidR="00F63699" w:rsidRPr="00675691" w:rsidRDefault="00F63699" w:rsidP="001C613F">
      <w:pPr>
        <w:jc w:val="center"/>
        <w:rPr>
          <w:rFonts w:ascii="仿宋" w:eastAsia="仿宋" w:hAnsi="仿宋"/>
          <w:b/>
          <w:bCs/>
          <w:sz w:val="28"/>
          <w:szCs w:val="28"/>
        </w:rPr>
      </w:pPr>
      <w:r w:rsidRPr="00675691">
        <w:rPr>
          <w:rFonts w:ascii="仿宋" w:eastAsia="仿宋" w:hAnsi="仿宋" w:hint="eastAsia"/>
          <w:b/>
          <w:bCs/>
          <w:sz w:val="28"/>
          <w:szCs w:val="28"/>
        </w:rPr>
        <w:t>第二章</w:t>
      </w:r>
      <w:r w:rsidRPr="00675691">
        <w:rPr>
          <w:rFonts w:ascii="Calibri" w:eastAsia="仿宋" w:hAnsi="Calibri" w:cs="Calibri"/>
          <w:b/>
          <w:bCs/>
          <w:sz w:val="28"/>
          <w:szCs w:val="28"/>
        </w:rPr>
        <w:t> </w:t>
      </w:r>
      <w:r w:rsidRPr="00675691">
        <w:rPr>
          <w:rFonts w:ascii="仿宋" w:eastAsia="仿宋" w:hAnsi="仿宋" w:hint="eastAsia"/>
          <w:b/>
          <w:bCs/>
          <w:sz w:val="28"/>
          <w:szCs w:val="28"/>
        </w:rPr>
        <w:t>申报</w:t>
      </w:r>
      <w:r w:rsidR="00D53BD9" w:rsidRPr="00675691">
        <w:rPr>
          <w:rFonts w:ascii="仿宋" w:eastAsia="仿宋" w:hAnsi="仿宋" w:hint="eastAsia"/>
          <w:b/>
          <w:bCs/>
          <w:sz w:val="28"/>
          <w:szCs w:val="28"/>
        </w:rPr>
        <w:t>范围及</w:t>
      </w:r>
      <w:r w:rsidRPr="00675691">
        <w:rPr>
          <w:rFonts w:ascii="仿宋" w:eastAsia="仿宋" w:hAnsi="仿宋" w:hint="eastAsia"/>
          <w:b/>
          <w:bCs/>
          <w:sz w:val="28"/>
          <w:szCs w:val="28"/>
        </w:rPr>
        <w:t>条件</w:t>
      </w:r>
    </w:p>
    <w:p w14:paraId="2869ACF7" w14:textId="1136E1FA" w:rsidR="00D53BD9" w:rsidRPr="00675691" w:rsidRDefault="00D53BD9" w:rsidP="001C613F">
      <w:pPr>
        <w:rPr>
          <w:rFonts w:ascii="仿宋" w:eastAsia="仿宋" w:hAnsi="仿宋"/>
          <w:sz w:val="28"/>
          <w:szCs w:val="28"/>
        </w:rPr>
      </w:pPr>
      <w:r w:rsidRPr="00675691">
        <w:rPr>
          <w:rFonts w:ascii="仿宋" w:eastAsia="仿宋" w:hAnsi="仿宋" w:hint="eastAsia"/>
          <w:sz w:val="28"/>
          <w:szCs w:val="28"/>
        </w:rPr>
        <w:t>第五条 申报范围：从事建筑机电抗震相关产品</w:t>
      </w:r>
      <w:r w:rsidR="00654ED8" w:rsidRPr="00675691">
        <w:rPr>
          <w:rFonts w:ascii="仿宋" w:eastAsia="仿宋" w:hAnsi="仿宋" w:hint="eastAsia"/>
          <w:sz w:val="28"/>
          <w:szCs w:val="28"/>
        </w:rPr>
        <w:t>研发、生产及安装</w:t>
      </w:r>
      <w:r w:rsidRPr="00675691">
        <w:rPr>
          <w:rFonts w:ascii="仿宋" w:eastAsia="仿宋" w:hAnsi="仿宋" w:hint="eastAsia"/>
          <w:sz w:val="28"/>
          <w:szCs w:val="28"/>
        </w:rPr>
        <w:t>，加入中国建筑金属结构协会建筑机电抗震分会，并按时缴纳会费满两年的单位。</w:t>
      </w:r>
    </w:p>
    <w:p w14:paraId="27764D74" w14:textId="0D0CDBE8" w:rsidR="00F63699" w:rsidRPr="00675691" w:rsidRDefault="00F63699" w:rsidP="001C613F">
      <w:pPr>
        <w:rPr>
          <w:rFonts w:ascii="仿宋" w:eastAsia="仿宋" w:hAnsi="仿宋"/>
          <w:sz w:val="28"/>
          <w:szCs w:val="28"/>
        </w:rPr>
      </w:pPr>
      <w:r w:rsidRPr="00675691">
        <w:rPr>
          <w:rFonts w:ascii="仿宋" w:eastAsia="仿宋" w:hAnsi="仿宋" w:hint="eastAsia"/>
          <w:sz w:val="28"/>
          <w:szCs w:val="28"/>
        </w:rPr>
        <w:t>第</w:t>
      </w:r>
      <w:r w:rsidR="00D53BD9" w:rsidRPr="00675691">
        <w:rPr>
          <w:rFonts w:ascii="仿宋" w:eastAsia="仿宋" w:hAnsi="仿宋" w:hint="eastAsia"/>
          <w:sz w:val="28"/>
          <w:szCs w:val="28"/>
        </w:rPr>
        <w:t>六</w:t>
      </w:r>
      <w:r w:rsidRPr="00675691">
        <w:rPr>
          <w:rFonts w:ascii="仿宋" w:eastAsia="仿宋" w:hAnsi="仿宋" w:hint="eastAsia"/>
          <w:sz w:val="28"/>
          <w:szCs w:val="28"/>
        </w:rPr>
        <w:t>条 申报</w:t>
      </w:r>
      <w:r w:rsidR="00654ED8" w:rsidRPr="00675691">
        <w:rPr>
          <w:rFonts w:ascii="仿宋" w:eastAsia="仿宋" w:hAnsi="仿宋" w:hint="eastAsia"/>
          <w:sz w:val="28"/>
          <w:szCs w:val="28"/>
        </w:rPr>
        <w:t>“</w:t>
      </w:r>
      <w:r w:rsidR="00105640" w:rsidRPr="00675691">
        <w:rPr>
          <w:rFonts w:ascii="仿宋" w:eastAsia="仿宋" w:hAnsi="仿宋" w:hint="eastAsia"/>
          <w:sz w:val="28"/>
          <w:szCs w:val="28"/>
        </w:rPr>
        <w:t>建筑机电抗震行业推荐品牌</w:t>
      </w:r>
      <w:r w:rsidR="00654ED8" w:rsidRPr="00675691">
        <w:rPr>
          <w:rFonts w:ascii="仿宋" w:eastAsia="仿宋" w:hAnsi="仿宋" w:hint="eastAsia"/>
          <w:sz w:val="28"/>
          <w:szCs w:val="28"/>
        </w:rPr>
        <w:t>”</w:t>
      </w:r>
      <w:r w:rsidRPr="00675691">
        <w:rPr>
          <w:rFonts w:ascii="仿宋" w:eastAsia="仿宋" w:hAnsi="仿宋" w:hint="eastAsia"/>
          <w:sz w:val="28"/>
          <w:szCs w:val="28"/>
        </w:rPr>
        <w:t>的会员单位应符合以下条件：</w:t>
      </w:r>
    </w:p>
    <w:p w14:paraId="38355AB7" w14:textId="0A7DBE0F" w:rsidR="0021014A" w:rsidRPr="00675691" w:rsidRDefault="0067081C" w:rsidP="001C613F">
      <w:pPr>
        <w:rPr>
          <w:rFonts w:ascii="仿宋" w:eastAsia="仿宋" w:hAnsi="仿宋"/>
          <w:sz w:val="28"/>
          <w:szCs w:val="28"/>
        </w:rPr>
      </w:pPr>
      <w:r w:rsidRPr="00675691">
        <w:rPr>
          <w:rFonts w:ascii="仿宋" w:eastAsia="仿宋" w:hAnsi="仿宋" w:hint="eastAsia"/>
          <w:sz w:val="28"/>
          <w:szCs w:val="28"/>
        </w:rPr>
        <w:t>1.</w:t>
      </w:r>
      <w:r w:rsidR="0021014A" w:rsidRPr="00675691">
        <w:rPr>
          <w:rFonts w:ascii="仿宋" w:eastAsia="仿宋" w:hAnsi="仿宋"/>
          <w:sz w:val="28"/>
          <w:szCs w:val="28"/>
        </w:rPr>
        <w:t>认真贯彻党的路线、方针、政策，遵守国家的法律、法规，依法经</w:t>
      </w:r>
      <w:r w:rsidR="0021014A" w:rsidRPr="00675691">
        <w:rPr>
          <w:rFonts w:ascii="仿宋" w:eastAsia="仿宋" w:hAnsi="仿宋"/>
          <w:sz w:val="28"/>
          <w:szCs w:val="28"/>
        </w:rPr>
        <w:lastRenderedPageBreak/>
        <w:t xml:space="preserve">营、诚实守信。 </w:t>
      </w:r>
    </w:p>
    <w:p w14:paraId="5523FFAD" w14:textId="0590F4E3" w:rsidR="007737ED" w:rsidRPr="00675691" w:rsidRDefault="0067081C" w:rsidP="001C613F">
      <w:pPr>
        <w:rPr>
          <w:rFonts w:ascii="仿宋" w:eastAsia="仿宋" w:hAnsi="仿宋"/>
          <w:sz w:val="28"/>
          <w:szCs w:val="28"/>
        </w:rPr>
      </w:pPr>
      <w:r w:rsidRPr="00675691">
        <w:rPr>
          <w:rFonts w:ascii="仿宋" w:eastAsia="仿宋" w:hAnsi="仿宋" w:hint="eastAsia"/>
          <w:sz w:val="28"/>
          <w:szCs w:val="28"/>
        </w:rPr>
        <w:t>2.</w:t>
      </w:r>
      <w:r w:rsidR="007737ED" w:rsidRPr="00675691">
        <w:rPr>
          <w:rFonts w:ascii="仿宋" w:eastAsia="仿宋" w:hAnsi="仿宋" w:hint="eastAsia"/>
          <w:sz w:val="28"/>
          <w:szCs w:val="28"/>
        </w:rPr>
        <w:t>本年度无生产安全事故和质量事故，无环境污染事故、无重大违法违规行为、失信行为。</w:t>
      </w:r>
    </w:p>
    <w:p w14:paraId="71E5E8A8" w14:textId="5DBC9156" w:rsidR="0021014A" w:rsidRPr="00675691" w:rsidRDefault="0067081C" w:rsidP="001C613F">
      <w:pPr>
        <w:rPr>
          <w:rFonts w:ascii="仿宋" w:eastAsia="仿宋" w:hAnsi="仿宋"/>
          <w:sz w:val="28"/>
          <w:szCs w:val="28"/>
        </w:rPr>
      </w:pPr>
      <w:r w:rsidRPr="00675691">
        <w:rPr>
          <w:rFonts w:ascii="仿宋" w:eastAsia="仿宋" w:hAnsi="仿宋" w:hint="eastAsia"/>
          <w:sz w:val="28"/>
          <w:szCs w:val="28"/>
        </w:rPr>
        <w:t>3</w:t>
      </w:r>
      <w:r w:rsidR="0021014A" w:rsidRPr="00675691">
        <w:rPr>
          <w:rFonts w:ascii="仿宋" w:eastAsia="仿宋" w:hAnsi="仿宋"/>
          <w:sz w:val="28"/>
          <w:szCs w:val="28"/>
        </w:rPr>
        <w:t xml:space="preserve">.积极鼓励职工发明创造，推进科技进步，在应用和推广新技术、新材料、新工艺，组织科研成果转化方面有较突出成绩，可持续发展能力强，市场竞争能力和维修快速反应能力突出，经济效益居同行业前列。 </w:t>
      </w:r>
    </w:p>
    <w:p w14:paraId="49DD2C1E" w14:textId="56A09CBE" w:rsidR="0021014A" w:rsidRPr="00675691" w:rsidRDefault="0067081C" w:rsidP="001C613F">
      <w:pPr>
        <w:rPr>
          <w:rFonts w:ascii="仿宋" w:eastAsia="仿宋" w:hAnsi="仿宋"/>
          <w:sz w:val="28"/>
          <w:szCs w:val="28"/>
        </w:rPr>
      </w:pPr>
      <w:r w:rsidRPr="00675691">
        <w:rPr>
          <w:rFonts w:ascii="仿宋" w:eastAsia="仿宋" w:hAnsi="仿宋" w:hint="eastAsia"/>
          <w:sz w:val="28"/>
          <w:szCs w:val="28"/>
        </w:rPr>
        <w:t>4</w:t>
      </w:r>
      <w:r w:rsidR="0021014A" w:rsidRPr="00675691">
        <w:rPr>
          <w:rFonts w:ascii="仿宋" w:eastAsia="仿宋" w:hAnsi="仿宋"/>
          <w:sz w:val="28"/>
          <w:szCs w:val="28"/>
        </w:rPr>
        <w:t>.重视产品质量，在产品和工程质量管理上严格执行相关标准，质量居同行业领先地位。</w:t>
      </w:r>
    </w:p>
    <w:p w14:paraId="0BF68AB3" w14:textId="18975F75" w:rsidR="0021014A" w:rsidRPr="00675691" w:rsidRDefault="0067081C" w:rsidP="001C613F">
      <w:pPr>
        <w:rPr>
          <w:rFonts w:ascii="仿宋" w:eastAsia="仿宋" w:hAnsi="仿宋"/>
          <w:sz w:val="28"/>
          <w:szCs w:val="28"/>
        </w:rPr>
      </w:pPr>
      <w:r w:rsidRPr="00675691">
        <w:rPr>
          <w:rFonts w:ascii="仿宋" w:eastAsia="仿宋" w:hAnsi="仿宋" w:hint="eastAsia"/>
          <w:sz w:val="28"/>
          <w:szCs w:val="28"/>
        </w:rPr>
        <w:t>5</w:t>
      </w:r>
      <w:r w:rsidR="0021014A" w:rsidRPr="00675691">
        <w:rPr>
          <w:rFonts w:ascii="仿宋" w:eastAsia="仿宋" w:hAnsi="仿宋"/>
          <w:sz w:val="28"/>
          <w:szCs w:val="28"/>
        </w:rPr>
        <w:t>.重视企业文化建设、品牌形象建设，坚持诚信经营，行业美誉</w:t>
      </w:r>
      <w:r w:rsidR="0021014A" w:rsidRPr="00675691">
        <w:rPr>
          <w:rFonts w:ascii="仿宋" w:eastAsia="仿宋" w:hAnsi="仿宋" w:hint="eastAsia"/>
          <w:sz w:val="28"/>
          <w:szCs w:val="28"/>
        </w:rPr>
        <w:t>度高。</w:t>
      </w:r>
    </w:p>
    <w:p w14:paraId="0100B12E" w14:textId="64A16132" w:rsidR="0021014A" w:rsidRPr="00675691" w:rsidRDefault="0067081C" w:rsidP="001C613F">
      <w:pPr>
        <w:rPr>
          <w:rFonts w:ascii="仿宋" w:eastAsia="仿宋" w:hAnsi="仿宋"/>
          <w:sz w:val="28"/>
          <w:szCs w:val="28"/>
        </w:rPr>
      </w:pPr>
      <w:r w:rsidRPr="00675691">
        <w:rPr>
          <w:rFonts w:ascii="仿宋" w:eastAsia="仿宋" w:hAnsi="仿宋" w:hint="eastAsia"/>
          <w:sz w:val="28"/>
          <w:szCs w:val="28"/>
        </w:rPr>
        <w:t>6</w:t>
      </w:r>
      <w:r w:rsidR="0021014A" w:rsidRPr="00675691">
        <w:rPr>
          <w:rFonts w:ascii="仿宋" w:eastAsia="仿宋" w:hAnsi="仿宋"/>
          <w:sz w:val="28"/>
          <w:szCs w:val="28"/>
        </w:rPr>
        <w:t>.</w:t>
      </w:r>
      <w:r w:rsidR="0021014A" w:rsidRPr="00675691">
        <w:rPr>
          <w:rFonts w:ascii="仿宋" w:eastAsia="仿宋" w:hAnsi="仿宋"/>
          <w:sz w:val="28"/>
          <w:szCs w:val="28"/>
        </w:rPr>
        <w:tab/>
        <w:t>社会责任感强，在环境保护、资源节约等方面有突出成绩。</w:t>
      </w:r>
    </w:p>
    <w:p w14:paraId="34DF930F" w14:textId="425C2BB9" w:rsidR="00F63699" w:rsidRPr="00675691" w:rsidRDefault="00D53BD9" w:rsidP="001C613F">
      <w:pPr>
        <w:rPr>
          <w:rFonts w:ascii="仿宋" w:eastAsia="仿宋" w:hAnsi="仿宋"/>
          <w:sz w:val="28"/>
          <w:szCs w:val="28"/>
        </w:rPr>
      </w:pPr>
      <w:r w:rsidRPr="00675691">
        <w:rPr>
          <w:rFonts w:ascii="仿宋" w:eastAsia="仿宋" w:hAnsi="仿宋" w:hint="eastAsia"/>
          <w:sz w:val="28"/>
          <w:szCs w:val="28"/>
        </w:rPr>
        <w:t>7</w:t>
      </w:r>
      <w:r w:rsidR="0021014A" w:rsidRPr="00675691">
        <w:rPr>
          <w:rFonts w:ascii="仿宋" w:eastAsia="仿宋" w:hAnsi="仿宋"/>
          <w:sz w:val="28"/>
          <w:szCs w:val="28"/>
        </w:rPr>
        <w:t>.</w:t>
      </w:r>
      <w:r w:rsidR="0067081C" w:rsidRPr="00675691">
        <w:rPr>
          <w:rFonts w:ascii="仿宋" w:eastAsia="仿宋" w:hAnsi="仿宋"/>
          <w:sz w:val="28"/>
          <w:szCs w:val="28"/>
        </w:rPr>
        <w:t xml:space="preserve"> 认真履行会员义务，</w:t>
      </w:r>
      <w:r w:rsidR="0021014A" w:rsidRPr="00675691">
        <w:rPr>
          <w:rFonts w:ascii="仿宋" w:eastAsia="仿宋" w:hAnsi="仿宋"/>
          <w:sz w:val="28"/>
          <w:szCs w:val="28"/>
        </w:rPr>
        <w:t>热心行业事业，积极支持</w:t>
      </w:r>
      <w:r w:rsidR="002248D0" w:rsidRPr="00675691">
        <w:rPr>
          <w:rFonts w:ascii="仿宋" w:eastAsia="仿宋" w:hAnsi="仿宋" w:hint="eastAsia"/>
          <w:sz w:val="28"/>
          <w:szCs w:val="28"/>
        </w:rPr>
        <w:t>分</w:t>
      </w:r>
      <w:r w:rsidR="0021014A" w:rsidRPr="00675691">
        <w:rPr>
          <w:rFonts w:ascii="仿宋" w:eastAsia="仿宋" w:hAnsi="仿宋"/>
          <w:sz w:val="28"/>
          <w:szCs w:val="28"/>
        </w:rPr>
        <w:t xml:space="preserve">会工作，积极参与分会组织的各类活动。 </w:t>
      </w:r>
    </w:p>
    <w:p w14:paraId="3B6E4F67" w14:textId="6825189B" w:rsidR="007405FF" w:rsidRPr="00675691" w:rsidRDefault="00F63699" w:rsidP="001C613F">
      <w:pPr>
        <w:jc w:val="center"/>
        <w:rPr>
          <w:rFonts w:ascii="仿宋" w:eastAsia="仿宋" w:hAnsi="仿宋"/>
          <w:b/>
          <w:bCs/>
          <w:sz w:val="28"/>
          <w:szCs w:val="28"/>
        </w:rPr>
      </w:pPr>
      <w:r w:rsidRPr="00675691">
        <w:rPr>
          <w:rFonts w:ascii="仿宋" w:eastAsia="仿宋" w:hAnsi="仿宋" w:hint="eastAsia"/>
          <w:b/>
          <w:bCs/>
          <w:sz w:val="28"/>
          <w:szCs w:val="28"/>
        </w:rPr>
        <w:t>第三章</w:t>
      </w:r>
      <w:r w:rsidRPr="00675691">
        <w:rPr>
          <w:rFonts w:ascii="Calibri" w:eastAsia="仿宋" w:hAnsi="Calibri" w:cs="Calibri"/>
          <w:b/>
          <w:bCs/>
          <w:sz w:val="28"/>
          <w:szCs w:val="28"/>
        </w:rPr>
        <w:t> </w:t>
      </w:r>
      <w:r w:rsidR="007405FF" w:rsidRPr="00675691">
        <w:rPr>
          <w:rFonts w:ascii="仿宋" w:eastAsia="仿宋" w:hAnsi="仿宋" w:hint="eastAsia"/>
          <w:b/>
          <w:bCs/>
          <w:sz w:val="28"/>
          <w:szCs w:val="28"/>
        </w:rPr>
        <w:t>推荐</w:t>
      </w:r>
      <w:r w:rsidR="000F408D" w:rsidRPr="00675691">
        <w:rPr>
          <w:rFonts w:ascii="仿宋" w:eastAsia="仿宋" w:hAnsi="仿宋" w:hint="eastAsia"/>
          <w:b/>
          <w:bCs/>
          <w:sz w:val="28"/>
          <w:szCs w:val="28"/>
        </w:rPr>
        <w:t>流程</w:t>
      </w:r>
    </w:p>
    <w:p w14:paraId="54267EC4" w14:textId="45DF98CD" w:rsidR="007405FF" w:rsidRPr="00675691" w:rsidRDefault="007405FF" w:rsidP="001C613F">
      <w:pPr>
        <w:rPr>
          <w:rFonts w:ascii="仿宋" w:eastAsia="仿宋" w:hAnsi="仿宋"/>
          <w:sz w:val="28"/>
          <w:szCs w:val="28"/>
        </w:rPr>
      </w:pPr>
      <w:r w:rsidRPr="00675691">
        <w:rPr>
          <w:rFonts w:ascii="仿宋" w:eastAsia="仿宋" w:hAnsi="仿宋" w:hint="eastAsia"/>
          <w:sz w:val="28"/>
          <w:szCs w:val="28"/>
        </w:rPr>
        <w:t>第</w:t>
      </w:r>
      <w:r w:rsidR="00D53BD9" w:rsidRPr="00675691">
        <w:rPr>
          <w:rFonts w:ascii="仿宋" w:eastAsia="仿宋" w:hAnsi="仿宋" w:hint="eastAsia"/>
          <w:sz w:val="28"/>
          <w:szCs w:val="28"/>
        </w:rPr>
        <w:t>七</w:t>
      </w:r>
      <w:r w:rsidRPr="00675691">
        <w:rPr>
          <w:rFonts w:ascii="仿宋" w:eastAsia="仿宋" w:hAnsi="仿宋" w:hint="eastAsia"/>
          <w:sz w:val="28"/>
          <w:szCs w:val="28"/>
        </w:rPr>
        <w:t>条</w:t>
      </w:r>
      <w:r w:rsidR="005C1E53" w:rsidRPr="00675691">
        <w:rPr>
          <w:rFonts w:ascii="仿宋" w:eastAsia="仿宋" w:hAnsi="仿宋" w:hint="eastAsia"/>
          <w:sz w:val="28"/>
          <w:szCs w:val="28"/>
        </w:rPr>
        <w:t xml:space="preserve"> </w:t>
      </w:r>
      <w:r w:rsidRPr="00675691">
        <w:rPr>
          <w:rFonts w:ascii="仿宋" w:eastAsia="仿宋" w:hAnsi="仿宋" w:hint="eastAsia"/>
          <w:sz w:val="28"/>
          <w:szCs w:val="28"/>
        </w:rPr>
        <w:t>推荐程序：企业申报→审核资料→专家组评审→公示→授牌。</w:t>
      </w:r>
    </w:p>
    <w:p w14:paraId="415E4DE3" w14:textId="3ED33656" w:rsidR="00F63699" w:rsidRPr="00675691" w:rsidRDefault="00D53BD9" w:rsidP="001C613F">
      <w:pPr>
        <w:rPr>
          <w:rFonts w:ascii="仿宋" w:eastAsia="仿宋" w:hAnsi="仿宋"/>
          <w:sz w:val="28"/>
          <w:szCs w:val="28"/>
        </w:rPr>
      </w:pPr>
      <w:r w:rsidRPr="00675691">
        <w:rPr>
          <w:rFonts w:ascii="仿宋" w:eastAsia="仿宋" w:hAnsi="仿宋" w:hint="eastAsia"/>
          <w:sz w:val="28"/>
          <w:szCs w:val="28"/>
        </w:rPr>
        <w:t xml:space="preserve">第八条 </w:t>
      </w:r>
      <w:r w:rsidR="00F63699" w:rsidRPr="00675691">
        <w:rPr>
          <w:rFonts w:ascii="仿宋" w:eastAsia="仿宋" w:hAnsi="仿宋" w:hint="eastAsia"/>
          <w:sz w:val="28"/>
          <w:szCs w:val="28"/>
        </w:rPr>
        <w:t>申报时间：当年</w:t>
      </w:r>
      <w:r w:rsidR="0067081C" w:rsidRPr="00675691">
        <w:rPr>
          <w:rFonts w:ascii="仿宋" w:eastAsia="仿宋" w:hAnsi="仿宋" w:hint="eastAsia"/>
          <w:sz w:val="28"/>
          <w:szCs w:val="28"/>
        </w:rPr>
        <w:t>4</w:t>
      </w:r>
      <w:r w:rsidR="00F63699" w:rsidRPr="00675691">
        <w:rPr>
          <w:rFonts w:ascii="仿宋" w:eastAsia="仿宋" w:hAnsi="仿宋" w:hint="eastAsia"/>
          <w:sz w:val="28"/>
          <w:szCs w:val="28"/>
        </w:rPr>
        <w:t>月</w:t>
      </w:r>
      <w:r w:rsidR="0067081C" w:rsidRPr="00675691">
        <w:rPr>
          <w:rFonts w:ascii="仿宋" w:eastAsia="仿宋" w:hAnsi="仿宋" w:hint="eastAsia"/>
          <w:sz w:val="28"/>
          <w:szCs w:val="28"/>
        </w:rPr>
        <w:t>30</w:t>
      </w:r>
      <w:r w:rsidR="00F63699" w:rsidRPr="00675691">
        <w:rPr>
          <w:rFonts w:ascii="仿宋" w:eastAsia="仿宋" w:hAnsi="仿宋" w:hint="eastAsia"/>
          <w:sz w:val="28"/>
          <w:szCs w:val="28"/>
        </w:rPr>
        <w:t>日至</w:t>
      </w:r>
      <w:r w:rsidR="0067081C" w:rsidRPr="00675691">
        <w:rPr>
          <w:rFonts w:ascii="仿宋" w:eastAsia="仿宋" w:hAnsi="仿宋" w:hint="eastAsia"/>
          <w:sz w:val="28"/>
          <w:szCs w:val="28"/>
        </w:rPr>
        <w:t>5</w:t>
      </w:r>
      <w:r w:rsidR="00F63699" w:rsidRPr="00675691">
        <w:rPr>
          <w:rFonts w:ascii="仿宋" w:eastAsia="仿宋" w:hAnsi="仿宋" w:hint="eastAsia"/>
          <w:sz w:val="28"/>
          <w:szCs w:val="28"/>
        </w:rPr>
        <w:t>月</w:t>
      </w:r>
      <w:r w:rsidR="0067081C" w:rsidRPr="00675691">
        <w:rPr>
          <w:rFonts w:ascii="仿宋" w:eastAsia="仿宋" w:hAnsi="仿宋" w:hint="eastAsia"/>
          <w:sz w:val="28"/>
          <w:szCs w:val="28"/>
        </w:rPr>
        <w:t>3</w:t>
      </w:r>
      <w:r w:rsidR="00675691">
        <w:rPr>
          <w:rFonts w:ascii="仿宋" w:eastAsia="仿宋" w:hAnsi="仿宋" w:hint="eastAsia"/>
          <w:sz w:val="28"/>
          <w:szCs w:val="28"/>
        </w:rPr>
        <w:t>1</w:t>
      </w:r>
      <w:r w:rsidR="00F63699" w:rsidRPr="00675691">
        <w:rPr>
          <w:rFonts w:ascii="仿宋" w:eastAsia="仿宋" w:hAnsi="仿宋" w:hint="eastAsia"/>
          <w:sz w:val="28"/>
          <w:szCs w:val="28"/>
        </w:rPr>
        <w:t>日。</w:t>
      </w:r>
    </w:p>
    <w:p w14:paraId="0BA48466" w14:textId="40516640" w:rsidR="007405FF" w:rsidRPr="00675691" w:rsidRDefault="00D53BD9" w:rsidP="001C613F">
      <w:pPr>
        <w:rPr>
          <w:rFonts w:ascii="仿宋" w:eastAsia="仿宋" w:hAnsi="仿宋"/>
          <w:sz w:val="28"/>
          <w:szCs w:val="28"/>
        </w:rPr>
      </w:pPr>
      <w:r w:rsidRPr="00675691">
        <w:rPr>
          <w:rFonts w:ascii="仿宋" w:eastAsia="仿宋" w:hAnsi="仿宋" w:hint="eastAsia"/>
          <w:sz w:val="28"/>
          <w:szCs w:val="28"/>
        </w:rPr>
        <w:t xml:space="preserve">第九条 </w:t>
      </w:r>
      <w:r w:rsidR="00F63699" w:rsidRPr="00675691">
        <w:rPr>
          <w:rFonts w:ascii="仿宋" w:eastAsia="仿宋" w:hAnsi="仿宋" w:hint="eastAsia"/>
          <w:sz w:val="28"/>
          <w:szCs w:val="28"/>
        </w:rPr>
        <w:t>申报要求：凡报送的资料，须按照本办法的有关规定进行自审，符合条件后方可申报。报送的资料，内容全面简洁，表格填写规范。资料须经企业主要负责人签字，加盖企业公章。</w:t>
      </w:r>
    </w:p>
    <w:p w14:paraId="46F977B7" w14:textId="0833B556" w:rsidR="0067081C" w:rsidRPr="00675691" w:rsidRDefault="001C613F" w:rsidP="001C613F">
      <w:pPr>
        <w:rPr>
          <w:rFonts w:ascii="仿宋" w:eastAsia="仿宋" w:hAnsi="仿宋"/>
          <w:sz w:val="28"/>
          <w:szCs w:val="28"/>
        </w:rPr>
      </w:pPr>
      <w:r w:rsidRPr="00675691">
        <w:rPr>
          <w:rFonts w:ascii="仿宋" w:eastAsia="仿宋" w:hAnsi="仿宋" w:hint="eastAsia"/>
          <w:sz w:val="28"/>
          <w:szCs w:val="28"/>
        </w:rPr>
        <w:t>第十条 推荐</w:t>
      </w:r>
      <w:r w:rsidR="0067081C" w:rsidRPr="00675691">
        <w:rPr>
          <w:rFonts w:ascii="仿宋" w:eastAsia="仿宋" w:hAnsi="仿宋"/>
          <w:sz w:val="28"/>
          <w:szCs w:val="28"/>
        </w:rPr>
        <w:t xml:space="preserve">工作须严格按照评选程序进行，坚持以企业业绩、行业贡献、企业知名度和美誉度的大小作为衡量标准，当选企业须具有代表性、先进性和示范性。 </w:t>
      </w:r>
    </w:p>
    <w:p w14:paraId="113CC6D0" w14:textId="20EB4BF9" w:rsidR="0067081C" w:rsidRPr="00675691" w:rsidRDefault="001C613F" w:rsidP="001C613F">
      <w:pPr>
        <w:rPr>
          <w:rFonts w:ascii="仿宋" w:eastAsia="仿宋" w:hAnsi="仿宋"/>
          <w:sz w:val="28"/>
          <w:szCs w:val="28"/>
        </w:rPr>
      </w:pPr>
      <w:r w:rsidRPr="00675691">
        <w:rPr>
          <w:rFonts w:ascii="仿宋" w:eastAsia="仿宋" w:hAnsi="仿宋" w:hint="eastAsia"/>
          <w:sz w:val="28"/>
          <w:szCs w:val="28"/>
        </w:rPr>
        <w:lastRenderedPageBreak/>
        <w:t xml:space="preserve">第十一条 </w:t>
      </w:r>
      <w:r w:rsidR="0067081C" w:rsidRPr="00675691">
        <w:rPr>
          <w:rFonts w:ascii="仿宋" w:eastAsia="仿宋" w:hAnsi="仿宋"/>
          <w:sz w:val="28"/>
          <w:szCs w:val="28"/>
        </w:rPr>
        <w:t>分会组建由业内专家、知名学者和权威人士组成的</w:t>
      </w:r>
      <w:r w:rsidR="002248D0" w:rsidRPr="00675691">
        <w:rPr>
          <w:rFonts w:ascii="仿宋" w:eastAsia="仿宋" w:hAnsi="仿宋" w:hint="eastAsia"/>
          <w:sz w:val="28"/>
          <w:szCs w:val="28"/>
        </w:rPr>
        <w:t>审查</w:t>
      </w:r>
      <w:r w:rsidR="0067081C" w:rsidRPr="00675691">
        <w:rPr>
          <w:rFonts w:ascii="仿宋" w:eastAsia="仿宋" w:hAnsi="仿宋"/>
          <w:sz w:val="28"/>
          <w:szCs w:val="28"/>
        </w:rPr>
        <w:t>委员会</w:t>
      </w:r>
      <w:r w:rsidRPr="00675691">
        <w:rPr>
          <w:rFonts w:ascii="仿宋" w:eastAsia="仿宋" w:hAnsi="仿宋" w:hint="eastAsia"/>
          <w:sz w:val="28"/>
          <w:szCs w:val="28"/>
        </w:rPr>
        <w:t>对申报资料</w:t>
      </w:r>
      <w:r w:rsidR="0067081C" w:rsidRPr="00675691">
        <w:rPr>
          <w:rFonts w:ascii="仿宋" w:eastAsia="仿宋" w:hAnsi="仿宋"/>
          <w:sz w:val="28"/>
          <w:szCs w:val="28"/>
        </w:rPr>
        <w:t>进行</w:t>
      </w:r>
      <w:r w:rsidRPr="00675691">
        <w:rPr>
          <w:rFonts w:ascii="仿宋" w:eastAsia="仿宋" w:hAnsi="仿宋" w:hint="eastAsia"/>
          <w:sz w:val="28"/>
          <w:szCs w:val="28"/>
        </w:rPr>
        <w:t>审查</w:t>
      </w:r>
      <w:r w:rsidR="0067081C" w:rsidRPr="00675691">
        <w:rPr>
          <w:rFonts w:ascii="仿宋" w:eastAsia="仿宋" w:hAnsi="仿宋"/>
          <w:sz w:val="28"/>
          <w:szCs w:val="28"/>
        </w:rPr>
        <w:t>。</w:t>
      </w:r>
    </w:p>
    <w:p w14:paraId="2533B7F5" w14:textId="51BAB384" w:rsidR="007405FF" w:rsidRPr="00675691" w:rsidRDefault="001C613F" w:rsidP="001C613F">
      <w:pPr>
        <w:rPr>
          <w:rFonts w:ascii="仿宋" w:eastAsia="仿宋" w:hAnsi="仿宋"/>
          <w:sz w:val="28"/>
          <w:szCs w:val="28"/>
        </w:rPr>
      </w:pPr>
      <w:r w:rsidRPr="00675691">
        <w:rPr>
          <w:rFonts w:ascii="仿宋" w:eastAsia="仿宋" w:hAnsi="仿宋" w:hint="eastAsia"/>
          <w:sz w:val="28"/>
          <w:szCs w:val="28"/>
        </w:rPr>
        <w:t>第十二条 审查</w:t>
      </w:r>
      <w:r w:rsidR="000F408D" w:rsidRPr="00675691">
        <w:rPr>
          <w:rFonts w:ascii="仿宋" w:eastAsia="仿宋" w:hAnsi="仿宋" w:hint="eastAsia"/>
          <w:sz w:val="28"/>
          <w:szCs w:val="28"/>
        </w:rPr>
        <w:t>结果将在</w:t>
      </w:r>
      <w:r w:rsidR="0006465E" w:rsidRPr="00675691">
        <w:rPr>
          <w:rFonts w:ascii="仿宋" w:eastAsia="仿宋" w:hAnsi="仿宋" w:hint="eastAsia"/>
          <w:sz w:val="28"/>
          <w:szCs w:val="28"/>
        </w:rPr>
        <w:t>“</w:t>
      </w:r>
      <w:r w:rsidR="000F408D" w:rsidRPr="00675691">
        <w:rPr>
          <w:rFonts w:ascii="仿宋" w:eastAsia="仿宋" w:hAnsi="仿宋" w:hint="eastAsia"/>
          <w:sz w:val="28"/>
          <w:szCs w:val="28"/>
        </w:rPr>
        <w:t>中国建筑水</w:t>
      </w:r>
      <w:r w:rsidR="0006465E" w:rsidRPr="00675691">
        <w:rPr>
          <w:rFonts w:ascii="仿宋" w:eastAsia="仿宋" w:hAnsi="仿宋" w:hint="eastAsia"/>
          <w:sz w:val="28"/>
          <w:szCs w:val="28"/>
        </w:rPr>
        <w:t>”</w:t>
      </w:r>
      <w:r w:rsidR="000F408D" w:rsidRPr="00675691">
        <w:rPr>
          <w:rFonts w:ascii="仿宋" w:eastAsia="仿宋" w:hAnsi="仿宋" w:hint="eastAsia"/>
          <w:sz w:val="28"/>
          <w:szCs w:val="28"/>
        </w:rPr>
        <w:t>（</w:t>
      </w:r>
      <w:r w:rsidR="002248D0" w:rsidRPr="00675691">
        <w:rPr>
          <w:rFonts w:ascii="仿宋" w:eastAsia="仿宋" w:hAnsi="仿宋"/>
          <w:sz w:val="28"/>
          <w:szCs w:val="28"/>
        </w:rPr>
        <w:t>http://www.ccbw.com.cn/）</w:t>
      </w:r>
      <w:r w:rsidR="002248D0" w:rsidRPr="00675691">
        <w:rPr>
          <w:rFonts w:ascii="仿宋" w:eastAsia="仿宋" w:hAnsi="仿宋" w:hint="eastAsia"/>
          <w:sz w:val="28"/>
          <w:szCs w:val="28"/>
        </w:rPr>
        <w:t>进行公示，公示期为15天</w:t>
      </w:r>
      <w:r w:rsidR="000F408D" w:rsidRPr="00675691">
        <w:rPr>
          <w:rFonts w:ascii="仿宋" w:eastAsia="仿宋" w:hAnsi="仿宋" w:hint="eastAsia"/>
          <w:sz w:val="28"/>
          <w:szCs w:val="28"/>
        </w:rPr>
        <w:t>。</w:t>
      </w:r>
    </w:p>
    <w:p w14:paraId="03970C18" w14:textId="51830900" w:rsidR="007405FF" w:rsidRPr="00675691" w:rsidRDefault="001C613F" w:rsidP="001C613F">
      <w:pPr>
        <w:rPr>
          <w:rFonts w:ascii="仿宋" w:eastAsia="仿宋" w:hAnsi="仿宋"/>
          <w:sz w:val="28"/>
          <w:szCs w:val="28"/>
        </w:rPr>
      </w:pPr>
      <w:r w:rsidRPr="00675691">
        <w:rPr>
          <w:rFonts w:ascii="仿宋" w:eastAsia="仿宋" w:hAnsi="仿宋" w:hint="eastAsia"/>
          <w:sz w:val="28"/>
          <w:szCs w:val="28"/>
        </w:rPr>
        <w:t xml:space="preserve">第十三条 </w:t>
      </w:r>
      <w:r w:rsidR="000F408D" w:rsidRPr="00675691">
        <w:rPr>
          <w:rFonts w:ascii="仿宋" w:eastAsia="仿宋" w:hAnsi="仿宋"/>
          <w:sz w:val="28"/>
          <w:szCs w:val="28"/>
        </w:rPr>
        <w:t>公示结束后，将对推荐企业颁发“</w:t>
      </w:r>
      <w:r w:rsidR="00654ED8" w:rsidRPr="00675691">
        <w:rPr>
          <w:rFonts w:ascii="仿宋" w:eastAsia="仿宋" w:hAnsi="仿宋" w:hint="eastAsia"/>
          <w:sz w:val="28"/>
          <w:szCs w:val="28"/>
        </w:rPr>
        <w:t>推荐品牌</w:t>
      </w:r>
      <w:r w:rsidR="000F408D" w:rsidRPr="00675691">
        <w:rPr>
          <w:rFonts w:ascii="仿宋" w:eastAsia="仿宋" w:hAnsi="仿宋"/>
          <w:sz w:val="28"/>
          <w:szCs w:val="28"/>
        </w:rPr>
        <w:t>”</w:t>
      </w:r>
      <w:r w:rsidR="000F408D" w:rsidRPr="00675691">
        <w:rPr>
          <w:rFonts w:ascii="仿宋" w:eastAsia="仿宋" w:hAnsi="仿宋" w:hint="eastAsia"/>
          <w:sz w:val="28"/>
          <w:szCs w:val="28"/>
        </w:rPr>
        <w:t>证书及铭牌。</w:t>
      </w:r>
    </w:p>
    <w:p w14:paraId="7F7FB02A" w14:textId="068B3367" w:rsidR="000F408D" w:rsidRPr="00675691" w:rsidRDefault="001C613F" w:rsidP="001C613F">
      <w:pPr>
        <w:rPr>
          <w:rFonts w:ascii="仿宋" w:eastAsia="仿宋" w:hAnsi="仿宋"/>
          <w:sz w:val="28"/>
          <w:szCs w:val="28"/>
        </w:rPr>
      </w:pPr>
      <w:r w:rsidRPr="00675691">
        <w:rPr>
          <w:rFonts w:ascii="仿宋" w:eastAsia="仿宋" w:hAnsi="仿宋" w:hint="eastAsia"/>
          <w:sz w:val="28"/>
          <w:szCs w:val="28"/>
        </w:rPr>
        <w:t xml:space="preserve">第十四条 </w:t>
      </w:r>
      <w:r w:rsidR="000F408D" w:rsidRPr="00675691">
        <w:rPr>
          <w:rFonts w:ascii="仿宋" w:eastAsia="仿宋" w:hAnsi="仿宋"/>
          <w:sz w:val="28"/>
          <w:szCs w:val="28"/>
        </w:rPr>
        <w:t>推荐活动不收取任何费用。</w:t>
      </w:r>
    </w:p>
    <w:p w14:paraId="1229F386" w14:textId="1237ECFC" w:rsidR="000F408D" w:rsidRPr="00675691" w:rsidRDefault="001C613F" w:rsidP="001C613F">
      <w:pPr>
        <w:jc w:val="center"/>
        <w:rPr>
          <w:rFonts w:ascii="仿宋" w:eastAsia="仿宋" w:hAnsi="仿宋"/>
          <w:b/>
          <w:bCs/>
          <w:sz w:val="28"/>
          <w:szCs w:val="28"/>
        </w:rPr>
      </w:pPr>
      <w:r w:rsidRPr="00675691">
        <w:rPr>
          <w:rFonts w:ascii="仿宋" w:eastAsia="仿宋" w:hAnsi="仿宋" w:hint="eastAsia"/>
          <w:b/>
          <w:bCs/>
          <w:sz w:val="28"/>
          <w:szCs w:val="28"/>
        </w:rPr>
        <w:t xml:space="preserve">第四章 </w:t>
      </w:r>
      <w:r w:rsidR="000F408D" w:rsidRPr="00675691">
        <w:rPr>
          <w:rFonts w:ascii="仿宋" w:eastAsia="仿宋" w:hAnsi="仿宋" w:hint="eastAsia"/>
          <w:b/>
          <w:bCs/>
          <w:sz w:val="28"/>
          <w:szCs w:val="28"/>
        </w:rPr>
        <w:t>申报办法和内容</w:t>
      </w:r>
    </w:p>
    <w:p w14:paraId="00AFF5F5" w14:textId="4B94EFC7" w:rsidR="000F408D" w:rsidRPr="00675691" w:rsidRDefault="001C613F" w:rsidP="001C613F">
      <w:pPr>
        <w:rPr>
          <w:rFonts w:ascii="仿宋" w:eastAsia="仿宋" w:hAnsi="仿宋"/>
          <w:sz w:val="28"/>
          <w:szCs w:val="28"/>
        </w:rPr>
      </w:pPr>
      <w:r w:rsidRPr="00675691">
        <w:rPr>
          <w:rFonts w:ascii="仿宋" w:eastAsia="仿宋" w:hAnsi="仿宋" w:hint="eastAsia"/>
          <w:sz w:val="28"/>
          <w:szCs w:val="28"/>
        </w:rPr>
        <w:t xml:space="preserve">第十五条 </w:t>
      </w:r>
      <w:r w:rsidR="000F408D" w:rsidRPr="00675691">
        <w:rPr>
          <w:rFonts w:ascii="仿宋" w:eastAsia="仿宋" w:hAnsi="仿宋" w:hint="eastAsia"/>
          <w:sz w:val="28"/>
          <w:szCs w:val="28"/>
        </w:rPr>
        <w:t>企业向分会提出申请，索取或在</w:t>
      </w:r>
      <w:r w:rsidR="0006465E" w:rsidRPr="00675691">
        <w:rPr>
          <w:rFonts w:ascii="仿宋" w:eastAsia="仿宋" w:hAnsi="仿宋" w:hint="eastAsia"/>
          <w:sz w:val="28"/>
          <w:szCs w:val="28"/>
        </w:rPr>
        <w:t xml:space="preserve"> </w:t>
      </w:r>
      <w:r w:rsidR="00A24406" w:rsidRPr="00675691">
        <w:rPr>
          <w:rFonts w:ascii="仿宋" w:eastAsia="仿宋" w:hAnsi="仿宋" w:hint="eastAsia"/>
          <w:sz w:val="28"/>
          <w:szCs w:val="28"/>
        </w:rPr>
        <w:t>“</w:t>
      </w:r>
      <w:r w:rsidR="000F408D" w:rsidRPr="00675691">
        <w:rPr>
          <w:rFonts w:ascii="仿宋" w:eastAsia="仿宋" w:hAnsi="仿宋" w:hint="eastAsia"/>
          <w:sz w:val="28"/>
          <w:szCs w:val="28"/>
        </w:rPr>
        <w:t>中国建筑水网</w:t>
      </w:r>
      <w:r w:rsidR="00A24406" w:rsidRPr="00675691">
        <w:rPr>
          <w:rFonts w:ascii="仿宋" w:eastAsia="仿宋" w:hAnsi="仿宋" w:hint="eastAsia"/>
          <w:sz w:val="28"/>
          <w:szCs w:val="28"/>
        </w:rPr>
        <w:t>”</w:t>
      </w:r>
      <w:r w:rsidR="000F408D" w:rsidRPr="00675691">
        <w:rPr>
          <w:rFonts w:ascii="仿宋" w:eastAsia="仿宋" w:hAnsi="仿宋" w:hint="eastAsia"/>
          <w:sz w:val="28"/>
          <w:szCs w:val="28"/>
        </w:rPr>
        <w:t>（</w:t>
      </w:r>
      <w:r w:rsidR="000F408D" w:rsidRPr="00675691">
        <w:rPr>
          <w:rFonts w:ascii="仿宋" w:eastAsia="仿宋" w:hAnsi="仿宋"/>
          <w:sz w:val="28"/>
          <w:szCs w:val="28"/>
        </w:rPr>
        <w:t>http://www.ccbw.com.cn）下载“</w:t>
      </w:r>
      <w:r w:rsidR="00654ED8" w:rsidRPr="00675691">
        <w:rPr>
          <w:rFonts w:ascii="仿宋" w:eastAsia="仿宋" w:hAnsi="仿宋" w:hint="eastAsia"/>
          <w:sz w:val="28"/>
          <w:szCs w:val="28"/>
        </w:rPr>
        <w:t>推荐品牌</w:t>
      </w:r>
      <w:r w:rsidR="000F408D" w:rsidRPr="00675691">
        <w:rPr>
          <w:rFonts w:ascii="仿宋" w:eastAsia="仿宋" w:hAnsi="仿宋"/>
          <w:sz w:val="28"/>
          <w:szCs w:val="28"/>
        </w:rPr>
        <w:t>”申报表格，按规定填写，并</w:t>
      </w:r>
      <w:proofErr w:type="gramStart"/>
      <w:r w:rsidR="000F408D" w:rsidRPr="00675691">
        <w:rPr>
          <w:rFonts w:ascii="仿宋" w:eastAsia="仿宋" w:hAnsi="仿宋"/>
          <w:sz w:val="28"/>
          <w:szCs w:val="28"/>
        </w:rPr>
        <w:t>附以下</w:t>
      </w:r>
      <w:proofErr w:type="gramEnd"/>
      <w:r w:rsidR="000F408D" w:rsidRPr="00675691">
        <w:rPr>
          <w:rFonts w:ascii="仿宋" w:eastAsia="仿宋" w:hAnsi="仿宋"/>
          <w:sz w:val="28"/>
          <w:szCs w:val="28"/>
        </w:rPr>
        <w:t>材料一并报送：</w:t>
      </w:r>
    </w:p>
    <w:p w14:paraId="20D4B799" w14:textId="23A93292" w:rsidR="00C210FB" w:rsidRPr="00675691" w:rsidRDefault="00C210FB" w:rsidP="001C613F">
      <w:pPr>
        <w:rPr>
          <w:rFonts w:ascii="仿宋" w:eastAsia="仿宋" w:hAnsi="仿宋"/>
          <w:sz w:val="28"/>
          <w:szCs w:val="28"/>
        </w:rPr>
      </w:pPr>
      <w:r w:rsidRPr="00675691">
        <w:rPr>
          <w:rFonts w:ascii="仿宋" w:eastAsia="仿宋" w:hAnsi="仿宋"/>
          <w:sz w:val="28"/>
          <w:szCs w:val="28"/>
        </w:rPr>
        <w:t>1.申报企业的营业执照副本复印件；</w:t>
      </w:r>
    </w:p>
    <w:p w14:paraId="02F4D181" w14:textId="1B942FD7" w:rsidR="000F408D" w:rsidRPr="00675691" w:rsidRDefault="00C210FB" w:rsidP="001C613F">
      <w:pPr>
        <w:rPr>
          <w:rFonts w:ascii="仿宋" w:eastAsia="仿宋" w:hAnsi="仿宋"/>
          <w:sz w:val="28"/>
          <w:szCs w:val="28"/>
        </w:rPr>
      </w:pPr>
      <w:r w:rsidRPr="00675691">
        <w:rPr>
          <w:rFonts w:ascii="仿宋" w:eastAsia="仿宋" w:hAnsi="仿宋"/>
          <w:sz w:val="28"/>
          <w:szCs w:val="28"/>
        </w:rPr>
        <w:t>2.</w:t>
      </w:r>
      <w:r w:rsidRPr="00675691">
        <w:rPr>
          <w:rFonts w:ascii="仿宋" w:eastAsia="仿宋" w:hAnsi="仿宋"/>
          <w:sz w:val="28"/>
          <w:szCs w:val="28"/>
        </w:rPr>
        <w:tab/>
        <w:t>荣誉证书复印件；</w:t>
      </w:r>
    </w:p>
    <w:p w14:paraId="187A7730" w14:textId="5AE4C04C" w:rsidR="00FF04D3" w:rsidRPr="00675691" w:rsidRDefault="00FF04D3" w:rsidP="00841907">
      <w:pPr>
        <w:rPr>
          <w:rFonts w:ascii="仿宋" w:eastAsia="仿宋" w:hAnsi="仿宋"/>
          <w:sz w:val="28"/>
          <w:szCs w:val="28"/>
        </w:rPr>
      </w:pPr>
      <w:r w:rsidRPr="00675691">
        <w:rPr>
          <w:rFonts w:ascii="仿宋" w:eastAsia="仿宋" w:hAnsi="仿宋"/>
          <w:sz w:val="28"/>
          <w:szCs w:val="28"/>
        </w:rPr>
        <w:t>3.已出版的请提供标准号，未出版实施的请提供在编证明；</w:t>
      </w:r>
      <w:r w:rsidRPr="00675691">
        <w:rPr>
          <w:rFonts w:ascii="仿宋" w:eastAsia="仿宋" w:hAnsi="仿宋"/>
          <w:sz w:val="28"/>
          <w:szCs w:val="28"/>
        </w:rPr>
        <w:cr/>
      </w:r>
      <w:r w:rsidR="00361532" w:rsidRPr="00675691">
        <w:rPr>
          <w:rFonts w:ascii="仿宋" w:eastAsia="仿宋" w:hAnsi="仿宋" w:hint="eastAsia"/>
          <w:sz w:val="28"/>
          <w:szCs w:val="28"/>
        </w:rPr>
        <w:t>4</w:t>
      </w:r>
      <w:r w:rsidRPr="00675691">
        <w:rPr>
          <w:rFonts w:ascii="仿宋" w:eastAsia="仿宋" w:hAnsi="仿宋"/>
          <w:sz w:val="28"/>
          <w:szCs w:val="28"/>
        </w:rPr>
        <w:t>.参加公益组织、志愿者服务、捐款捐物，对各类抢险救灾予以帮助的相关资料。</w:t>
      </w:r>
    </w:p>
    <w:p w14:paraId="38EE1061" w14:textId="6EE313C6" w:rsidR="00F63699" w:rsidRPr="00675691" w:rsidRDefault="00F63699" w:rsidP="001C613F">
      <w:pPr>
        <w:jc w:val="center"/>
        <w:rPr>
          <w:rFonts w:ascii="仿宋" w:eastAsia="仿宋" w:hAnsi="仿宋"/>
          <w:b/>
          <w:bCs/>
          <w:sz w:val="28"/>
          <w:szCs w:val="28"/>
        </w:rPr>
      </w:pPr>
      <w:r w:rsidRPr="00675691">
        <w:rPr>
          <w:rFonts w:ascii="仿宋" w:eastAsia="仿宋" w:hAnsi="仿宋" w:hint="eastAsia"/>
          <w:b/>
          <w:bCs/>
          <w:sz w:val="28"/>
          <w:szCs w:val="28"/>
        </w:rPr>
        <w:t>第</w:t>
      </w:r>
      <w:r w:rsidR="001C613F" w:rsidRPr="00675691">
        <w:rPr>
          <w:rFonts w:ascii="仿宋" w:eastAsia="仿宋" w:hAnsi="仿宋" w:hint="eastAsia"/>
          <w:b/>
          <w:bCs/>
          <w:sz w:val="28"/>
          <w:szCs w:val="28"/>
        </w:rPr>
        <w:t>五</w:t>
      </w:r>
      <w:r w:rsidRPr="00675691">
        <w:rPr>
          <w:rFonts w:ascii="仿宋" w:eastAsia="仿宋" w:hAnsi="仿宋" w:hint="eastAsia"/>
          <w:b/>
          <w:bCs/>
          <w:sz w:val="28"/>
          <w:szCs w:val="28"/>
        </w:rPr>
        <w:t>章</w:t>
      </w:r>
      <w:r w:rsidRPr="00675691">
        <w:rPr>
          <w:rFonts w:ascii="Calibri" w:eastAsia="仿宋" w:hAnsi="Calibri" w:cs="Calibri"/>
          <w:b/>
          <w:bCs/>
          <w:sz w:val="28"/>
          <w:szCs w:val="28"/>
        </w:rPr>
        <w:t> </w:t>
      </w:r>
      <w:r w:rsidRPr="00675691">
        <w:rPr>
          <w:rFonts w:ascii="仿宋" w:eastAsia="仿宋" w:hAnsi="仿宋" w:hint="eastAsia"/>
          <w:b/>
          <w:bCs/>
          <w:sz w:val="28"/>
          <w:szCs w:val="28"/>
        </w:rPr>
        <w:t>推荐指标体系</w:t>
      </w:r>
    </w:p>
    <w:p w14:paraId="1FF73660" w14:textId="5C53AF6D" w:rsidR="00F63699" w:rsidRPr="00675691" w:rsidRDefault="00F63699" w:rsidP="001C613F">
      <w:pPr>
        <w:rPr>
          <w:rFonts w:ascii="仿宋" w:eastAsia="仿宋" w:hAnsi="仿宋"/>
          <w:sz w:val="28"/>
          <w:szCs w:val="28"/>
        </w:rPr>
      </w:pPr>
      <w:r w:rsidRPr="00675691">
        <w:rPr>
          <w:rFonts w:ascii="仿宋" w:eastAsia="仿宋" w:hAnsi="仿宋" w:hint="eastAsia"/>
          <w:sz w:val="28"/>
          <w:szCs w:val="28"/>
        </w:rPr>
        <w:t>第十</w:t>
      </w:r>
      <w:r w:rsidR="001C613F" w:rsidRPr="00675691">
        <w:rPr>
          <w:rFonts w:ascii="仿宋" w:eastAsia="仿宋" w:hAnsi="仿宋" w:hint="eastAsia"/>
          <w:sz w:val="28"/>
          <w:szCs w:val="28"/>
        </w:rPr>
        <w:t>六</w:t>
      </w:r>
      <w:r w:rsidRPr="00675691">
        <w:rPr>
          <w:rFonts w:ascii="仿宋" w:eastAsia="仿宋" w:hAnsi="仿宋" w:hint="eastAsia"/>
          <w:sz w:val="28"/>
          <w:szCs w:val="28"/>
        </w:rPr>
        <w:t>条</w:t>
      </w:r>
      <w:r w:rsidRPr="00675691">
        <w:rPr>
          <w:rFonts w:ascii="Calibri" w:eastAsia="仿宋" w:hAnsi="Calibri" w:cs="Calibri"/>
          <w:sz w:val="28"/>
          <w:szCs w:val="28"/>
        </w:rPr>
        <w:t> </w:t>
      </w:r>
      <w:r w:rsidR="005C1E53" w:rsidRPr="00675691">
        <w:rPr>
          <w:rFonts w:ascii="仿宋" w:eastAsia="仿宋" w:hAnsi="仿宋" w:cs="Calibri" w:hint="eastAsia"/>
          <w:sz w:val="28"/>
          <w:szCs w:val="28"/>
        </w:rPr>
        <w:t xml:space="preserve"> </w:t>
      </w:r>
      <w:r w:rsidR="001C613F" w:rsidRPr="00675691">
        <w:rPr>
          <w:rFonts w:ascii="仿宋" w:eastAsia="仿宋" w:hAnsi="仿宋" w:hint="eastAsia"/>
          <w:sz w:val="28"/>
          <w:szCs w:val="28"/>
        </w:rPr>
        <w:t>“</w:t>
      </w:r>
      <w:r w:rsidR="00654ED8" w:rsidRPr="00675691">
        <w:rPr>
          <w:rFonts w:ascii="仿宋" w:eastAsia="仿宋" w:hAnsi="仿宋" w:hint="eastAsia"/>
          <w:sz w:val="28"/>
          <w:szCs w:val="28"/>
        </w:rPr>
        <w:t>推荐品牌</w:t>
      </w:r>
      <w:r w:rsidR="001C613F" w:rsidRPr="00675691">
        <w:rPr>
          <w:rFonts w:ascii="仿宋" w:eastAsia="仿宋" w:hAnsi="仿宋" w:hint="eastAsia"/>
          <w:sz w:val="28"/>
          <w:szCs w:val="28"/>
        </w:rPr>
        <w:t>”</w:t>
      </w:r>
      <w:r w:rsidRPr="00675691">
        <w:rPr>
          <w:rFonts w:ascii="仿宋" w:eastAsia="仿宋" w:hAnsi="仿宋" w:hint="eastAsia"/>
          <w:sz w:val="28"/>
          <w:szCs w:val="28"/>
        </w:rPr>
        <w:t>指标体系包括：</w:t>
      </w:r>
      <w:r w:rsidR="00745D2B" w:rsidRPr="00675691">
        <w:rPr>
          <w:rFonts w:ascii="仿宋" w:eastAsia="仿宋" w:hAnsi="仿宋" w:hint="eastAsia"/>
          <w:sz w:val="28"/>
          <w:szCs w:val="28"/>
        </w:rPr>
        <w:t>企业自评</w:t>
      </w:r>
      <w:r w:rsidRPr="00675691">
        <w:rPr>
          <w:rFonts w:ascii="仿宋" w:eastAsia="仿宋" w:hAnsi="仿宋" w:hint="eastAsia"/>
          <w:sz w:val="28"/>
          <w:szCs w:val="28"/>
        </w:rPr>
        <w:t>、</w:t>
      </w:r>
      <w:r w:rsidR="00745D2B" w:rsidRPr="00675691">
        <w:rPr>
          <w:rFonts w:ascii="仿宋" w:eastAsia="仿宋" w:hAnsi="仿宋" w:hint="eastAsia"/>
          <w:sz w:val="28"/>
          <w:szCs w:val="28"/>
        </w:rPr>
        <w:t>参与标准制定</w:t>
      </w:r>
      <w:r w:rsidRPr="00675691">
        <w:rPr>
          <w:rFonts w:ascii="仿宋" w:eastAsia="仿宋" w:hAnsi="仿宋" w:hint="eastAsia"/>
          <w:sz w:val="28"/>
          <w:szCs w:val="28"/>
        </w:rPr>
        <w:t>、</w:t>
      </w:r>
      <w:r w:rsidR="00745D2B" w:rsidRPr="00675691">
        <w:rPr>
          <w:rFonts w:ascii="仿宋" w:eastAsia="仿宋" w:hAnsi="仿宋" w:hint="eastAsia"/>
          <w:sz w:val="28"/>
          <w:szCs w:val="28"/>
        </w:rPr>
        <w:t>用户意见</w:t>
      </w:r>
      <w:r w:rsidR="0006465E" w:rsidRPr="00675691">
        <w:rPr>
          <w:rFonts w:ascii="仿宋" w:eastAsia="仿宋" w:hAnsi="仿宋" w:hint="eastAsia"/>
          <w:sz w:val="28"/>
          <w:szCs w:val="28"/>
        </w:rPr>
        <w:t>反馈</w:t>
      </w:r>
      <w:r w:rsidRPr="00675691">
        <w:rPr>
          <w:rFonts w:ascii="仿宋" w:eastAsia="仿宋" w:hAnsi="仿宋" w:hint="eastAsia"/>
          <w:sz w:val="28"/>
          <w:szCs w:val="28"/>
        </w:rPr>
        <w:t>、</w:t>
      </w:r>
      <w:r w:rsidR="00745D2B" w:rsidRPr="00675691">
        <w:rPr>
          <w:rFonts w:ascii="仿宋" w:eastAsia="仿宋" w:hAnsi="仿宋" w:hint="eastAsia"/>
          <w:sz w:val="28"/>
          <w:szCs w:val="28"/>
        </w:rPr>
        <w:t>信用评价、专家意见</w:t>
      </w:r>
      <w:r w:rsidR="00253711" w:rsidRPr="00675691">
        <w:rPr>
          <w:rFonts w:ascii="仿宋" w:eastAsia="仿宋" w:hAnsi="仿宋" w:hint="eastAsia"/>
          <w:sz w:val="28"/>
          <w:szCs w:val="28"/>
        </w:rPr>
        <w:t>五</w:t>
      </w:r>
      <w:r w:rsidRPr="00675691">
        <w:rPr>
          <w:rFonts w:ascii="仿宋" w:eastAsia="仿宋" w:hAnsi="仿宋" w:hint="eastAsia"/>
          <w:sz w:val="28"/>
          <w:szCs w:val="28"/>
        </w:rPr>
        <w:t>个方面的推荐指标。</w:t>
      </w:r>
    </w:p>
    <w:p w14:paraId="69EDD23F" w14:textId="369F46A4" w:rsidR="00F63699" w:rsidRPr="00675691" w:rsidRDefault="00F63699" w:rsidP="001C613F">
      <w:pPr>
        <w:rPr>
          <w:rFonts w:ascii="仿宋" w:eastAsia="仿宋" w:hAnsi="仿宋"/>
          <w:sz w:val="28"/>
          <w:szCs w:val="28"/>
        </w:rPr>
      </w:pPr>
      <w:r w:rsidRPr="00675691">
        <w:rPr>
          <w:rFonts w:ascii="仿宋" w:eastAsia="仿宋" w:hAnsi="仿宋" w:hint="eastAsia"/>
          <w:sz w:val="28"/>
          <w:szCs w:val="28"/>
        </w:rPr>
        <w:t>第十</w:t>
      </w:r>
      <w:r w:rsidR="001C613F" w:rsidRPr="00675691">
        <w:rPr>
          <w:rFonts w:ascii="仿宋" w:eastAsia="仿宋" w:hAnsi="仿宋" w:hint="eastAsia"/>
          <w:sz w:val="28"/>
          <w:szCs w:val="28"/>
        </w:rPr>
        <w:t>七</w:t>
      </w:r>
      <w:r w:rsidRPr="00675691">
        <w:rPr>
          <w:rFonts w:ascii="仿宋" w:eastAsia="仿宋" w:hAnsi="仿宋" w:hint="eastAsia"/>
          <w:sz w:val="28"/>
          <w:szCs w:val="28"/>
        </w:rPr>
        <w:t>条</w:t>
      </w:r>
      <w:r w:rsidR="005C1E53" w:rsidRPr="00675691">
        <w:rPr>
          <w:rFonts w:ascii="仿宋" w:eastAsia="仿宋" w:hAnsi="仿宋" w:hint="eastAsia"/>
          <w:sz w:val="28"/>
          <w:szCs w:val="28"/>
        </w:rPr>
        <w:t xml:space="preserve"> </w:t>
      </w:r>
      <w:r w:rsidRPr="00675691">
        <w:rPr>
          <w:rFonts w:ascii="Calibri" w:eastAsia="仿宋" w:hAnsi="Calibri" w:cs="Calibri"/>
          <w:sz w:val="28"/>
          <w:szCs w:val="28"/>
        </w:rPr>
        <w:t> </w:t>
      </w:r>
      <w:r w:rsidR="00654ED8" w:rsidRPr="00675691">
        <w:rPr>
          <w:rFonts w:ascii="仿宋" w:eastAsia="仿宋" w:hAnsi="仿宋" w:cs="Calibri" w:hint="eastAsia"/>
          <w:sz w:val="28"/>
          <w:szCs w:val="28"/>
        </w:rPr>
        <w:t>“</w:t>
      </w:r>
      <w:r w:rsidR="00654ED8" w:rsidRPr="00675691">
        <w:rPr>
          <w:rFonts w:ascii="仿宋" w:eastAsia="仿宋" w:hAnsi="仿宋" w:hint="eastAsia"/>
          <w:sz w:val="28"/>
          <w:szCs w:val="28"/>
        </w:rPr>
        <w:t>推荐品牌”</w:t>
      </w:r>
      <w:r w:rsidR="0006465E" w:rsidRPr="00675691">
        <w:rPr>
          <w:rFonts w:ascii="仿宋" w:eastAsia="仿宋" w:hAnsi="仿宋" w:hint="eastAsia"/>
          <w:sz w:val="28"/>
          <w:szCs w:val="28"/>
        </w:rPr>
        <w:t>满</w:t>
      </w:r>
      <w:r w:rsidR="00FA4ED4" w:rsidRPr="00675691">
        <w:rPr>
          <w:rFonts w:ascii="仿宋" w:eastAsia="仿宋" w:hAnsi="仿宋" w:hint="eastAsia"/>
          <w:sz w:val="28"/>
          <w:szCs w:val="28"/>
        </w:rPr>
        <w:t>分</w:t>
      </w:r>
      <w:r w:rsidRPr="00675691">
        <w:rPr>
          <w:rFonts w:ascii="仿宋" w:eastAsia="仿宋" w:hAnsi="仿宋" w:hint="eastAsia"/>
          <w:sz w:val="28"/>
          <w:szCs w:val="28"/>
        </w:rPr>
        <w:t>为100分，其中</w:t>
      </w:r>
      <w:r w:rsidR="00745D2B" w:rsidRPr="00675691">
        <w:rPr>
          <w:rFonts w:ascii="仿宋" w:eastAsia="仿宋" w:hAnsi="仿宋" w:hint="eastAsia"/>
          <w:sz w:val="28"/>
          <w:szCs w:val="28"/>
        </w:rPr>
        <w:t>企业自评</w:t>
      </w:r>
      <w:r w:rsidR="003E7B99" w:rsidRPr="00675691">
        <w:rPr>
          <w:rFonts w:ascii="仿宋" w:eastAsia="仿宋" w:hAnsi="仿宋" w:hint="eastAsia"/>
          <w:sz w:val="28"/>
          <w:szCs w:val="28"/>
        </w:rPr>
        <w:t>25</w:t>
      </w:r>
      <w:r w:rsidRPr="00675691">
        <w:rPr>
          <w:rFonts w:ascii="仿宋" w:eastAsia="仿宋" w:hAnsi="仿宋" w:hint="eastAsia"/>
          <w:sz w:val="28"/>
          <w:szCs w:val="28"/>
        </w:rPr>
        <w:t>分、</w:t>
      </w:r>
      <w:r w:rsidR="00745D2B" w:rsidRPr="00675691">
        <w:rPr>
          <w:rFonts w:ascii="仿宋" w:eastAsia="仿宋" w:hAnsi="仿宋" w:hint="eastAsia"/>
          <w:sz w:val="28"/>
          <w:szCs w:val="28"/>
        </w:rPr>
        <w:t>参与标准制定10</w:t>
      </w:r>
      <w:r w:rsidRPr="00675691">
        <w:rPr>
          <w:rFonts w:ascii="仿宋" w:eastAsia="仿宋" w:hAnsi="仿宋" w:hint="eastAsia"/>
          <w:sz w:val="28"/>
          <w:szCs w:val="28"/>
        </w:rPr>
        <w:t>分、</w:t>
      </w:r>
      <w:r w:rsidR="00745D2B" w:rsidRPr="00675691">
        <w:rPr>
          <w:rFonts w:ascii="仿宋" w:eastAsia="仿宋" w:hAnsi="仿宋" w:hint="eastAsia"/>
          <w:sz w:val="28"/>
          <w:szCs w:val="28"/>
        </w:rPr>
        <w:t>信用评价</w:t>
      </w:r>
      <w:r w:rsidR="003E7B99" w:rsidRPr="00675691">
        <w:rPr>
          <w:rFonts w:ascii="仿宋" w:eastAsia="仿宋" w:hAnsi="仿宋" w:hint="eastAsia"/>
          <w:sz w:val="28"/>
          <w:szCs w:val="28"/>
        </w:rPr>
        <w:t>20</w:t>
      </w:r>
      <w:r w:rsidR="00745D2B" w:rsidRPr="00675691">
        <w:rPr>
          <w:rFonts w:ascii="仿宋" w:eastAsia="仿宋" w:hAnsi="仿宋" w:hint="eastAsia"/>
          <w:sz w:val="28"/>
          <w:szCs w:val="28"/>
        </w:rPr>
        <w:t>分</w:t>
      </w:r>
      <w:r w:rsidRPr="00675691">
        <w:rPr>
          <w:rFonts w:ascii="仿宋" w:eastAsia="仿宋" w:hAnsi="仿宋" w:hint="eastAsia"/>
          <w:sz w:val="28"/>
          <w:szCs w:val="28"/>
        </w:rPr>
        <w:t>、</w:t>
      </w:r>
      <w:r w:rsidR="0006465E" w:rsidRPr="00675691">
        <w:rPr>
          <w:rFonts w:ascii="仿宋" w:eastAsia="仿宋" w:hAnsi="仿宋" w:hint="eastAsia"/>
          <w:sz w:val="28"/>
          <w:szCs w:val="28"/>
        </w:rPr>
        <w:t>客户单位反馈</w:t>
      </w:r>
      <w:r w:rsidR="00745D2B" w:rsidRPr="00675691">
        <w:rPr>
          <w:rFonts w:ascii="仿宋" w:eastAsia="仿宋" w:hAnsi="仿宋" w:hint="eastAsia"/>
          <w:sz w:val="28"/>
          <w:szCs w:val="28"/>
        </w:rPr>
        <w:t>2</w:t>
      </w:r>
      <w:r w:rsidR="0006465E" w:rsidRPr="00675691">
        <w:rPr>
          <w:rFonts w:ascii="仿宋" w:eastAsia="仿宋" w:hAnsi="仿宋" w:hint="eastAsia"/>
          <w:sz w:val="28"/>
          <w:szCs w:val="28"/>
        </w:rPr>
        <w:t>0</w:t>
      </w:r>
      <w:r w:rsidRPr="00675691">
        <w:rPr>
          <w:rFonts w:ascii="仿宋" w:eastAsia="仿宋" w:hAnsi="仿宋" w:hint="eastAsia"/>
          <w:sz w:val="28"/>
          <w:szCs w:val="28"/>
        </w:rPr>
        <w:t>分、</w:t>
      </w:r>
      <w:r w:rsidR="00745D2B" w:rsidRPr="00675691">
        <w:rPr>
          <w:rFonts w:ascii="仿宋" w:eastAsia="仿宋" w:hAnsi="仿宋" w:hint="eastAsia"/>
          <w:sz w:val="28"/>
          <w:szCs w:val="28"/>
        </w:rPr>
        <w:t>专家意见</w:t>
      </w:r>
      <w:r w:rsidR="00B41A88" w:rsidRPr="00675691">
        <w:rPr>
          <w:rFonts w:ascii="仿宋" w:eastAsia="仿宋" w:hAnsi="仿宋" w:hint="eastAsia"/>
          <w:sz w:val="28"/>
          <w:szCs w:val="28"/>
        </w:rPr>
        <w:t>2</w:t>
      </w:r>
      <w:r w:rsidR="003E7B99" w:rsidRPr="00675691">
        <w:rPr>
          <w:rFonts w:ascii="仿宋" w:eastAsia="仿宋" w:hAnsi="仿宋" w:hint="eastAsia"/>
          <w:sz w:val="28"/>
          <w:szCs w:val="28"/>
        </w:rPr>
        <w:t>5</w:t>
      </w:r>
      <w:r w:rsidR="00745D2B" w:rsidRPr="00675691">
        <w:rPr>
          <w:rFonts w:ascii="仿宋" w:eastAsia="仿宋" w:hAnsi="仿宋" w:hint="eastAsia"/>
          <w:sz w:val="28"/>
          <w:szCs w:val="28"/>
        </w:rPr>
        <w:t>分</w:t>
      </w:r>
      <w:r w:rsidRPr="00675691">
        <w:rPr>
          <w:rFonts w:ascii="仿宋" w:eastAsia="仿宋" w:hAnsi="仿宋" w:hint="eastAsia"/>
          <w:sz w:val="28"/>
          <w:szCs w:val="28"/>
        </w:rPr>
        <w:t>。</w:t>
      </w:r>
    </w:p>
    <w:p w14:paraId="41B4FBAD" w14:textId="78232C2B" w:rsidR="001C613F" w:rsidRPr="00675691" w:rsidRDefault="001C613F" w:rsidP="001C613F">
      <w:pPr>
        <w:jc w:val="center"/>
        <w:rPr>
          <w:rFonts w:ascii="仿宋" w:eastAsia="仿宋" w:hAnsi="仿宋"/>
          <w:b/>
          <w:bCs/>
          <w:sz w:val="28"/>
          <w:szCs w:val="28"/>
        </w:rPr>
      </w:pPr>
      <w:r w:rsidRPr="00675691">
        <w:rPr>
          <w:rFonts w:ascii="仿宋" w:eastAsia="仿宋" w:hAnsi="仿宋" w:hint="eastAsia"/>
          <w:b/>
          <w:bCs/>
          <w:sz w:val="28"/>
          <w:szCs w:val="28"/>
        </w:rPr>
        <w:t>第六章 颁证及管理</w:t>
      </w:r>
    </w:p>
    <w:p w14:paraId="5727ECD8" w14:textId="0E71107D" w:rsidR="001C613F" w:rsidRPr="00675691" w:rsidRDefault="001C613F" w:rsidP="001C613F">
      <w:pPr>
        <w:rPr>
          <w:rFonts w:ascii="仿宋" w:eastAsia="仿宋" w:hAnsi="仿宋"/>
          <w:sz w:val="28"/>
          <w:szCs w:val="28"/>
        </w:rPr>
      </w:pPr>
      <w:r w:rsidRPr="00675691">
        <w:rPr>
          <w:rFonts w:ascii="仿宋" w:eastAsia="仿宋" w:hAnsi="仿宋" w:hint="eastAsia"/>
          <w:sz w:val="28"/>
          <w:szCs w:val="28"/>
        </w:rPr>
        <w:t xml:space="preserve">第十八条 </w:t>
      </w:r>
      <w:r w:rsidRPr="00675691">
        <w:rPr>
          <w:rFonts w:ascii="仿宋" w:eastAsia="仿宋" w:hAnsi="仿宋"/>
          <w:sz w:val="28"/>
          <w:szCs w:val="28"/>
        </w:rPr>
        <w:t>“</w:t>
      </w:r>
      <w:r w:rsidR="00654ED8" w:rsidRPr="00675691">
        <w:rPr>
          <w:rFonts w:ascii="仿宋" w:eastAsia="仿宋" w:hAnsi="仿宋"/>
          <w:sz w:val="28"/>
          <w:szCs w:val="28"/>
        </w:rPr>
        <w:t>推荐品牌</w:t>
      </w:r>
      <w:r w:rsidRPr="00675691">
        <w:rPr>
          <w:rFonts w:ascii="仿宋" w:eastAsia="仿宋" w:hAnsi="仿宋"/>
          <w:sz w:val="28"/>
          <w:szCs w:val="28"/>
        </w:rPr>
        <w:t xml:space="preserve">”证书自颁发之日起有效期为一年。 </w:t>
      </w:r>
    </w:p>
    <w:p w14:paraId="31B601DF" w14:textId="5AC6A778" w:rsidR="001C613F" w:rsidRPr="00675691" w:rsidRDefault="001C613F" w:rsidP="001C613F">
      <w:pPr>
        <w:rPr>
          <w:rFonts w:ascii="仿宋" w:eastAsia="仿宋" w:hAnsi="仿宋"/>
          <w:sz w:val="28"/>
          <w:szCs w:val="28"/>
        </w:rPr>
      </w:pPr>
      <w:r w:rsidRPr="00675691">
        <w:rPr>
          <w:rFonts w:ascii="仿宋" w:eastAsia="仿宋" w:hAnsi="仿宋" w:hint="eastAsia"/>
          <w:sz w:val="28"/>
          <w:szCs w:val="28"/>
        </w:rPr>
        <w:lastRenderedPageBreak/>
        <w:t xml:space="preserve">第十九条 </w:t>
      </w:r>
      <w:r w:rsidRPr="00675691">
        <w:rPr>
          <w:rFonts w:ascii="仿宋" w:eastAsia="仿宋" w:hAnsi="仿宋"/>
          <w:sz w:val="28"/>
          <w:szCs w:val="28"/>
        </w:rPr>
        <w:t>对于获得“</w:t>
      </w:r>
      <w:r w:rsidR="00105640" w:rsidRPr="00675691">
        <w:rPr>
          <w:rFonts w:ascii="仿宋" w:eastAsia="仿宋" w:hAnsi="仿宋" w:hint="eastAsia"/>
          <w:sz w:val="28"/>
          <w:szCs w:val="28"/>
        </w:rPr>
        <w:t>建筑机电抗震行业推荐品牌</w:t>
      </w:r>
      <w:r w:rsidRPr="00675691">
        <w:rPr>
          <w:rFonts w:ascii="仿宋" w:eastAsia="仿宋" w:hAnsi="仿宋"/>
          <w:sz w:val="28"/>
          <w:szCs w:val="28"/>
        </w:rPr>
        <w:t>”的企业如发现下列情况，分会有权</w:t>
      </w:r>
      <w:r w:rsidRPr="00675691">
        <w:rPr>
          <w:rFonts w:ascii="仿宋" w:eastAsia="仿宋" w:hAnsi="仿宋" w:hint="eastAsia"/>
          <w:sz w:val="28"/>
          <w:szCs w:val="28"/>
        </w:rPr>
        <w:t>取消其“</w:t>
      </w:r>
      <w:r w:rsidR="00105640" w:rsidRPr="00675691">
        <w:rPr>
          <w:rFonts w:ascii="仿宋" w:eastAsia="仿宋" w:hAnsi="仿宋" w:hint="eastAsia"/>
          <w:sz w:val="28"/>
          <w:szCs w:val="28"/>
        </w:rPr>
        <w:t>建筑机电抗震行业推荐品牌</w:t>
      </w:r>
      <w:r w:rsidRPr="00675691">
        <w:rPr>
          <w:rFonts w:ascii="仿宋" w:eastAsia="仿宋" w:hAnsi="仿宋" w:hint="eastAsia"/>
          <w:sz w:val="28"/>
          <w:szCs w:val="28"/>
        </w:rPr>
        <w:t>”资格，并在相关媒体上予以公布。</w:t>
      </w:r>
    </w:p>
    <w:p w14:paraId="2E7294F7" w14:textId="77777777" w:rsidR="001C613F" w:rsidRPr="00675691" w:rsidRDefault="001C613F" w:rsidP="001C613F">
      <w:pPr>
        <w:rPr>
          <w:rFonts w:ascii="仿宋" w:eastAsia="仿宋" w:hAnsi="仿宋"/>
          <w:sz w:val="28"/>
          <w:szCs w:val="28"/>
        </w:rPr>
      </w:pPr>
      <w:r w:rsidRPr="00675691">
        <w:rPr>
          <w:rFonts w:ascii="仿宋" w:eastAsia="仿宋" w:hAnsi="仿宋" w:hint="eastAsia"/>
          <w:sz w:val="28"/>
          <w:szCs w:val="28"/>
        </w:rPr>
        <w:t>1.对于企业在申报过程中有弄虚作假行为，经查证后属实。</w:t>
      </w:r>
    </w:p>
    <w:p w14:paraId="7CC9901C" w14:textId="77777777" w:rsidR="001C613F" w:rsidRPr="00675691" w:rsidRDefault="001C613F" w:rsidP="001C613F">
      <w:pPr>
        <w:rPr>
          <w:rFonts w:ascii="仿宋" w:eastAsia="仿宋" w:hAnsi="仿宋"/>
          <w:sz w:val="28"/>
          <w:szCs w:val="28"/>
        </w:rPr>
      </w:pPr>
      <w:r w:rsidRPr="00675691">
        <w:rPr>
          <w:rFonts w:ascii="仿宋" w:eastAsia="仿宋" w:hAnsi="仿宋" w:hint="eastAsia"/>
          <w:sz w:val="28"/>
          <w:szCs w:val="28"/>
        </w:rPr>
        <w:t>2.企业产品质量、管理工作出现严重问题，发生重大事故，或用户以书面和网络方式投诉重大产品质量问题以及售后服务质量低劣，造成较坏社会影响的，经查证后属实。</w:t>
      </w:r>
    </w:p>
    <w:p w14:paraId="06BAA768" w14:textId="0741C2CC" w:rsidR="001C613F" w:rsidRPr="00675691" w:rsidRDefault="001C613F" w:rsidP="001C613F">
      <w:pPr>
        <w:rPr>
          <w:rFonts w:ascii="仿宋" w:eastAsia="仿宋" w:hAnsi="仿宋"/>
          <w:sz w:val="28"/>
          <w:szCs w:val="28"/>
        </w:rPr>
      </w:pPr>
      <w:r w:rsidRPr="00675691">
        <w:rPr>
          <w:rFonts w:ascii="仿宋" w:eastAsia="仿宋" w:hAnsi="仿宋" w:hint="eastAsia"/>
          <w:sz w:val="28"/>
          <w:szCs w:val="28"/>
        </w:rPr>
        <w:t>3.企业行为严重损害行业利益。</w:t>
      </w:r>
    </w:p>
    <w:p w14:paraId="2EC94A5C" w14:textId="12138BC0" w:rsidR="00F63699" w:rsidRPr="00675691" w:rsidRDefault="00F63699" w:rsidP="001C613F">
      <w:pPr>
        <w:jc w:val="center"/>
        <w:rPr>
          <w:rFonts w:ascii="仿宋" w:eastAsia="仿宋" w:hAnsi="仿宋"/>
          <w:b/>
          <w:bCs/>
          <w:sz w:val="28"/>
          <w:szCs w:val="28"/>
        </w:rPr>
      </w:pPr>
      <w:r w:rsidRPr="00675691">
        <w:rPr>
          <w:rFonts w:ascii="仿宋" w:eastAsia="仿宋" w:hAnsi="仿宋" w:hint="eastAsia"/>
          <w:b/>
          <w:bCs/>
          <w:sz w:val="28"/>
          <w:szCs w:val="28"/>
        </w:rPr>
        <w:t>第</w:t>
      </w:r>
      <w:r w:rsidR="001C613F" w:rsidRPr="00675691">
        <w:rPr>
          <w:rFonts w:ascii="仿宋" w:eastAsia="仿宋" w:hAnsi="仿宋" w:hint="eastAsia"/>
          <w:b/>
          <w:bCs/>
          <w:sz w:val="28"/>
          <w:szCs w:val="28"/>
        </w:rPr>
        <w:t>七</w:t>
      </w:r>
      <w:r w:rsidRPr="00675691">
        <w:rPr>
          <w:rFonts w:ascii="仿宋" w:eastAsia="仿宋" w:hAnsi="仿宋" w:hint="eastAsia"/>
          <w:b/>
          <w:bCs/>
          <w:sz w:val="28"/>
          <w:szCs w:val="28"/>
        </w:rPr>
        <w:t>章</w:t>
      </w:r>
      <w:r w:rsidR="00105640" w:rsidRPr="00675691">
        <w:rPr>
          <w:rFonts w:ascii="仿宋" w:eastAsia="仿宋" w:hAnsi="仿宋" w:hint="eastAsia"/>
          <w:b/>
          <w:bCs/>
          <w:sz w:val="28"/>
          <w:szCs w:val="28"/>
        </w:rPr>
        <w:t xml:space="preserve"> </w:t>
      </w:r>
      <w:r w:rsidRPr="00675691">
        <w:rPr>
          <w:rFonts w:ascii="仿宋" w:eastAsia="仿宋" w:hAnsi="仿宋" w:hint="eastAsia"/>
          <w:b/>
          <w:bCs/>
          <w:sz w:val="28"/>
          <w:szCs w:val="28"/>
        </w:rPr>
        <w:t>附 则</w:t>
      </w:r>
    </w:p>
    <w:p w14:paraId="683AAF8A" w14:textId="4B6367FA" w:rsidR="00694BD4" w:rsidRPr="00675691" w:rsidRDefault="00F63699" w:rsidP="001C613F">
      <w:pPr>
        <w:rPr>
          <w:rFonts w:ascii="仿宋" w:eastAsia="仿宋" w:hAnsi="仿宋"/>
          <w:sz w:val="28"/>
          <w:szCs w:val="28"/>
        </w:rPr>
      </w:pPr>
      <w:r w:rsidRPr="00675691">
        <w:rPr>
          <w:rFonts w:ascii="仿宋" w:eastAsia="仿宋" w:hAnsi="仿宋" w:hint="eastAsia"/>
          <w:sz w:val="28"/>
          <w:szCs w:val="28"/>
        </w:rPr>
        <w:t xml:space="preserve">第二十条 </w:t>
      </w:r>
      <w:r w:rsidR="00A24406" w:rsidRPr="00675691">
        <w:rPr>
          <w:rFonts w:ascii="仿宋" w:eastAsia="仿宋" w:hAnsi="仿宋" w:hint="eastAsia"/>
          <w:sz w:val="28"/>
          <w:szCs w:val="28"/>
        </w:rPr>
        <w:t>本细则由中国建筑金属结构协会建筑机电抗震分会负责管理和解释，自公布之日起开始实施。</w:t>
      </w:r>
    </w:p>
    <w:sectPr w:rsidR="00694BD4" w:rsidRPr="00675691" w:rsidSect="00385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F9E9" w14:textId="77777777" w:rsidR="00385F44" w:rsidRDefault="00385F44" w:rsidP="005C1E53">
      <w:r>
        <w:separator/>
      </w:r>
    </w:p>
  </w:endnote>
  <w:endnote w:type="continuationSeparator" w:id="0">
    <w:p w14:paraId="0CD451B1" w14:textId="77777777" w:rsidR="00385F44" w:rsidRDefault="00385F44" w:rsidP="005C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2936" w14:textId="77777777" w:rsidR="00385F44" w:rsidRDefault="00385F44" w:rsidP="005C1E53">
      <w:r>
        <w:separator/>
      </w:r>
    </w:p>
  </w:footnote>
  <w:footnote w:type="continuationSeparator" w:id="0">
    <w:p w14:paraId="3BDB12F2" w14:textId="77777777" w:rsidR="00385F44" w:rsidRDefault="00385F44" w:rsidP="005C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7710B"/>
    <w:multiLevelType w:val="hybridMultilevel"/>
    <w:tmpl w:val="2DAECE36"/>
    <w:lvl w:ilvl="0" w:tplc="16400E0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7241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A3"/>
    <w:rsid w:val="0001046E"/>
    <w:rsid w:val="0006465E"/>
    <w:rsid w:val="000B4C8E"/>
    <w:rsid w:val="000F408D"/>
    <w:rsid w:val="00104A4A"/>
    <w:rsid w:val="00105640"/>
    <w:rsid w:val="00180664"/>
    <w:rsid w:val="001C613F"/>
    <w:rsid w:val="001C6F10"/>
    <w:rsid w:val="001E02B5"/>
    <w:rsid w:val="0021014A"/>
    <w:rsid w:val="002248D0"/>
    <w:rsid w:val="00253711"/>
    <w:rsid w:val="00361532"/>
    <w:rsid w:val="00385F44"/>
    <w:rsid w:val="003E7B99"/>
    <w:rsid w:val="004C29B1"/>
    <w:rsid w:val="005632D2"/>
    <w:rsid w:val="005C1E53"/>
    <w:rsid w:val="005F44E8"/>
    <w:rsid w:val="00654ED8"/>
    <w:rsid w:val="0067081C"/>
    <w:rsid w:val="00675691"/>
    <w:rsid w:val="00694BD4"/>
    <w:rsid w:val="006C30A3"/>
    <w:rsid w:val="007405FF"/>
    <w:rsid w:val="00745D2B"/>
    <w:rsid w:val="007737ED"/>
    <w:rsid w:val="00785B2B"/>
    <w:rsid w:val="007A2BD0"/>
    <w:rsid w:val="007E1AF5"/>
    <w:rsid w:val="00841907"/>
    <w:rsid w:val="00A24406"/>
    <w:rsid w:val="00AB0F1D"/>
    <w:rsid w:val="00B41A88"/>
    <w:rsid w:val="00C210FB"/>
    <w:rsid w:val="00D53BD9"/>
    <w:rsid w:val="00F63699"/>
    <w:rsid w:val="00FA4ED4"/>
    <w:rsid w:val="00FE375A"/>
    <w:rsid w:val="00FF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3906"/>
  <w15:chartTrackingRefBased/>
  <w15:docId w15:val="{30997B6F-806A-4636-BF34-A2B30AC5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7ED"/>
    <w:pPr>
      <w:ind w:firstLineChars="200" w:firstLine="420"/>
    </w:pPr>
  </w:style>
  <w:style w:type="character" w:styleId="a4">
    <w:name w:val="Hyperlink"/>
    <w:basedOn w:val="a0"/>
    <w:uiPriority w:val="99"/>
    <w:unhideWhenUsed/>
    <w:rsid w:val="000F408D"/>
    <w:rPr>
      <w:color w:val="0563C1" w:themeColor="hyperlink"/>
      <w:u w:val="single"/>
    </w:rPr>
  </w:style>
  <w:style w:type="character" w:styleId="a5">
    <w:name w:val="Unresolved Mention"/>
    <w:basedOn w:val="a0"/>
    <w:uiPriority w:val="99"/>
    <w:semiHidden/>
    <w:unhideWhenUsed/>
    <w:rsid w:val="000F408D"/>
    <w:rPr>
      <w:color w:val="605E5C"/>
      <w:shd w:val="clear" w:color="auto" w:fill="E1DFDD"/>
    </w:rPr>
  </w:style>
  <w:style w:type="paragraph" w:styleId="a6">
    <w:name w:val="header"/>
    <w:basedOn w:val="a"/>
    <w:link w:val="a7"/>
    <w:uiPriority w:val="99"/>
    <w:unhideWhenUsed/>
    <w:rsid w:val="005C1E53"/>
    <w:pPr>
      <w:tabs>
        <w:tab w:val="center" w:pos="4153"/>
        <w:tab w:val="right" w:pos="8306"/>
      </w:tabs>
      <w:snapToGrid w:val="0"/>
      <w:jc w:val="center"/>
    </w:pPr>
    <w:rPr>
      <w:sz w:val="18"/>
      <w:szCs w:val="18"/>
    </w:rPr>
  </w:style>
  <w:style w:type="character" w:customStyle="1" w:styleId="a7">
    <w:name w:val="页眉 字符"/>
    <w:basedOn w:val="a0"/>
    <w:link w:val="a6"/>
    <w:uiPriority w:val="99"/>
    <w:rsid w:val="005C1E53"/>
    <w:rPr>
      <w:sz w:val="18"/>
      <w:szCs w:val="18"/>
    </w:rPr>
  </w:style>
  <w:style w:type="paragraph" w:styleId="a8">
    <w:name w:val="footer"/>
    <w:basedOn w:val="a"/>
    <w:link w:val="a9"/>
    <w:uiPriority w:val="99"/>
    <w:unhideWhenUsed/>
    <w:rsid w:val="005C1E53"/>
    <w:pPr>
      <w:tabs>
        <w:tab w:val="center" w:pos="4153"/>
        <w:tab w:val="right" w:pos="8306"/>
      </w:tabs>
      <w:snapToGrid w:val="0"/>
      <w:jc w:val="left"/>
    </w:pPr>
    <w:rPr>
      <w:sz w:val="18"/>
      <w:szCs w:val="18"/>
    </w:rPr>
  </w:style>
  <w:style w:type="character" w:customStyle="1" w:styleId="a9">
    <w:name w:val="页脚 字符"/>
    <w:basedOn w:val="a0"/>
    <w:link w:val="a8"/>
    <w:uiPriority w:val="99"/>
    <w:rsid w:val="005C1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欣 葛</cp:lastModifiedBy>
  <cp:revision>18</cp:revision>
  <dcterms:created xsi:type="dcterms:W3CDTF">2024-04-10T02:39:00Z</dcterms:created>
  <dcterms:modified xsi:type="dcterms:W3CDTF">2024-04-22T02:01:00Z</dcterms:modified>
</cp:coreProperties>
</file>